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D4A1" w14:textId="5768FCC1" w:rsidR="00EC52AD" w:rsidRDefault="0061139B" w:rsidP="002A594C">
      <w:pPr>
        <w:suppressAutoHyphens/>
        <w:spacing w:after="85" w:line="240" w:lineRule="auto"/>
        <w:rPr>
          <w:rFonts w:ascii="Candara" w:eastAsiaTheme="minorEastAsia" w:hAnsi="Candara" w:cstheme="minorHAnsi"/>
          <w:noProof/>
          <w:kern w:val="0"/>
          <w:sz w:val="32"/>
          <w:szCs w:val="32"/>
          <w14:ligatures w14:val="none"/>
        </w:rPr>
      </w:pPr>
      <w:r w:rsidRPr="0061139B">
        <w:rPr>
          <w:rFonts w:ascii="Candara" w:eastAsiaTheme="minorEastAsia" w:hAnsi="Candara" w:cstheme="minorHAnsi"/>
          <w:noProof/>
          <w:kern w:val="0"/>
          <w:sz w:val="32"/>
          <w:szCs w:val="32"/>
          <w14:ligatures w14:val="none"/>
        </w:rPr>
        <mc:AlternateContent>
          <mc:Choice Requires="wps">
            <w:drawing>
              <wp:anchor distT="45720" distB="45720" distL="114300" distR="114300" simplePos="0" relativeHeight="251659264" behindDoc="0" locked="0" layoutInCell="1" allowOverlap="1" wp14:anchorId="4063066B" wp14:editId="0ACAB2D2">
                <wp:simplePos x="0" y="0"/>
                <wp:positionH relativeFrom="column">
                  <wp:posOffset>3606800</wp:posOffset>
                </wp:positionH>
                <wp:positionV relativeFrom="paragraph">
                  <wp:posOffset>6350</wp:posOffset>
                </wp:positionV>
                <wp:extent cx="2317750" cy="18923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892300"/>
                        </a:xfrm>
                        <a:prstGeom prst="rect">
                          <a:avLst/>
                        </a:prstGeom>
                        <a:solidFill>
                          <a:srgbClr val="FFFFFF"/>
                        </a:solidFill>
                        <a:ln w="9525">
                          <a:noFill/>
                          <a:miter lim="800000"/>
                          <a:headEnd/>
                          <a:tailEnd/>
                        </a:ln>
                      </wps:spPr>
                      <wps:txbx>
                        <w:txbxContent>
                          <w:p w14:paraId="46DD7470" w14:textId="71B54C41" w:rsidR="0061139B" w:rsidRDefault="0061139B">
                            <w:r>
                              <w:rPr>
                                <w:rFonts w:cstheme="minorHAnsi"/>
                                <w:b/>
                                <w:bCs/>
                                <w:noProof/>
                              </w:rPr>
                              <w:drawing>
                                <wp:inline distT="0" distB="0" distL="0" distR="0" wp14:anchorId="533B5924" wp14:editId="1FFAEC13">
                                  <wp:extent cx="2125980" cy="1418162"/>
                                  <wp:effectExtent l="0" t="0" r="7620" b="0"/>
                                  <wp:docPr id="919988549" name="Picture 1" descr="A person wearing glasses and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88549" name="Picture 1" descr="A person wearing glasses and a su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5980" cy="141816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63066B" id="_x0000_t202" coordsize="21600,21600" o:spt="202" path="m,l,21600r21600,l21600,xe">
                <v:stroke joinstyle="miter"/>
                <v:path gradientshapeok="t" o:connecttype="rect"/>
              </v:shapetype>
              <v:shape id="Text Box 2" o:spid="_x0000_s1026" type="#_x0000_t202" style="position:absolute;margin-left:284pt;margin-top:.5pt;width:182.5pt;height:14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" stroked="f">
                <v:textbox>
                  <w:txbxContent>
                    <w:p w14:paraId="46DD7470" w14:textId="71B54C41" w:rsidR="0061139B" w:rsidRDefault="0061139B">
                      <w:r>
                        <w:rPr>
                          <w:rFonts w:cstheme="minorHAnsi"/>
                          <w:b/>
                          <w:bCs/>
                          <w:noProof/>
                        </w:rPr>
                        <w:drawing>
                          <wp:inline distT="0" distB="0" distL="0" distR="0" wp14:anchorId="533B5924" wp14:editId="1FFAEC13">
                            <wp:extent cx="2125980" cy="1418162"/>
                            <wp:effectExtent l="0" t="0" r="7620" b="0"/>
                            <wp:docPr id="919988549" name="Picture 1" descr="A person wearing glasses and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88549" name="Picture 1" descr="A person wearing glasses and a sui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5980" cy="1418162"/>
                                    </a:xfrm>
                                    <a:prstGeom prst="rect">
                                      <a:avLst/>
                                    </a:prstGeom>
                                  </pic:spPr>
                                </pic:pic>
                              </a:graphicData>
                            </a:graphic>
                          </wp:inline>
                        </w:drawing>
                      </w:r>
                    </w:p>
                  </w:txbxContent>
                </v:textbox>
                <w10:wrap type="square"/>
              </v:shape>
            </w:pict>
          </mc:Fallback>
        </mc:AlternateContent>
      </w:r>
      <w:r w:rsidR="004D7072" w:rsidRPr="00EC52AD">
        <w:rPr>
          <w:rFonts w:eastAsiaTheme="minorEastAsia"/>
          <w:noProof/>
          <w:kern w:val="0"/>
          <w14:ligatures w14:val="none"/>
        </w:rPr>
        <mc:AlternateContent>
          <mc:Choice Requires="wps">
            <w:drawing>
              <wp:inline distT="0" distB="0" distL="0" distR="0" wp14:anchorId="3CE4FE72" wp14:editId="3F0666F9">
                <wp:extent cx="3295650" cy="2002420"/>
                <wp:effectExtent l="0" t="0" r="0" b="0"/>
                <wp:docPr id="1" name="Text Box 1"/>
                <wp:cNvGraphicFramePr/>
                <a:graphic xmlns:a="http://schemas.openxmlformats.org/drawingml/2006/main">
                  <a:graphicData uri="http://schemas.microsoft.com/office/word/2010/wordprocessingShape">
                    <wps:wsp>
                      <wps:cNvSpPr txBox="1"/>
                      <wps:spPr>
                        <a:xfrm>
                          <a:off x="0" y="0"/>
                          <a:ext cx="3295650" cy="2002420"/>
                        </a:xfrm>
                        <a:prstGeom prst="rect">
                          <a:avLst/>
                        </a:prstGeom>
                        <a:noFill/>
                        <a:ln w="6350">
                          <a:noFill/>
                        </a:ln>
                      </wps:spPr>
                      <wps:txbx>
                        <w:txbxContent>
                          <w:p w14:paraId="7E9ED57A"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District Councillor Report</w:t>
                            </w:r>
                          </w:p>
                          <w:p w14:paraId="2E70B7E9"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Haseley Brook ward</w:t>
                            </w:r>
                          </w:p>
                          <w:p w14:paraId="354C40FC" w14:textId="77A2616F" w:rsidR="00EC52AD" w:rsidRPr="00DE26B1" w:rsidRDefault="00A31170" w:rsidP="00EC52AD">
                            <w:pPr>
                              <w:spacing w:after="85" w:line="240" w:lineRule="auto"/>
                              <w:rPr>
                                <w:rFonts w:ascii="Candara" w:hAnsi="Candara" w:cstheme="minorHAnsi"/>
                                <w:noProof/>
                                <w:sz w:val="32"/>
                                <w:szCs w:val="32"/>
                              </w:rPr>
                            </w:pPr>
                            <w:r>
                              <w:rPr>
                                <w:rFonts w:ascii="Candara" w:hAnsi="Candara" w:cstheme="minorHAnsi"/>
                                <w:noProof/>
                                <w:sz w:val="32"/>
                                <w:szCs w:val="32"/>
                              </w:rPr>
                              <w:t xml:space="preserve"> </w:t>
                            </w:r>
                            <w:r w:rsidR="009B503A">
                              <w:rPr>
                                <w:rFonts w:ascii="Candara" w:hAnsi="Candara" w:cstheme="minorHAnsi"/>
                                <w:noProof/>
                                <w:sz w:val="32"/>
                                <w:szCs w:val="32"/>
                              </w:rPr>
                              <w:t>8</w:t>
                            </w:r>
                            <w:r w:rsidR="009B503A" w:rsidRPr="009B503A">
                              <w:rPr>
                                <w:rFonts w:ascii="Candara" w:hAnsi="Candara" w:cstheme="minorHAnsi"/>
                                <w:noProof/>
                                <w:sz w:val="32"/>
                                <w:szCs w:val="32"/>
                                <w:vertAlign w:val="superscript"/>
                              </w:rPr>
                              <w:t>th</w:t>
                            </w:r>
                            <w:r w:rsidR="009B503A">
                              <w:rPr>
                                <w:rFonts w:ascii="Candara" w:hAnsi="Candara" w:cstheme="minorHAnsi"/>
                                <w:noProof/>
                                <w:sz w:val="32"/>
                                <w:szCs w:val="32"/>
                              </w:rPr>
                              <w:t xml:space="preserve"> June</w:t>
                            </w:r>
                            <w:r w:rsidR="00F11B1E">
                              <w:rPr>
                                <w:rFonts w:ascii="Candara" w:hAnsi="Candara" w:cstheme="minorHAnsi"/>
                                <w:noProof/>
                                <w:sz w:val="32"/>
                                <w:szCs w:val="32"/>
                              </w:rPr>
                              <w:t xml:space="preserve"> 202</w:t>
                            </w:r>
                            <w:r w:rsidR="003F27B8">
                              <w:rPr>
                                <w:rFonts w:ascii="Candara" w:hAnsi="Candara" w:cstheme="minorHAnsi"/>
                                <w:noProof/>
                                <w:sz w:val="32"/>
                                <w:szCs w:val="32"/>
                              </w:rPr>
                              <w:t>6</w:t>
                            </w:r>
                            <w:r w:rsidR="00F11B1E">
                              <w:rPr>
                                <w:rFonts w:ascii="Candara" w:hAnsi="Candara" w:cstheme="minorHAnsi"/>
                                <w:noProof/>
                                <w:sz w:val="32"/>
                                <w:szCs w:val="32"/>
                              </w:rPr>
                              <w:t xml:space="preserve"> </w:t>
                            </w:r>
                          </w:p>
                          <w:p w14:paraId="4965C722" w14:textId="77777777" w:rsidR="00EC52AD" w:rsidRPr="00DE26B1" w:rsidRDefault="00EC52AD" w:rsidP="00EC52AD">
                            <w:pPr>
                              <w:spacing w:after="85" w:line="240" w:lineRule="auto"/>
                              <w:rPr>
                                <w:rFonts w:ascii="Candara" w:hAnsi="Candara" w:cstheme="minorHAnsi"/>
                                <w:noProof/>
                                <w:sz w:val="32"/>
                                <w:szCs w:val="32"/>
                              </w:rPr>
                            </w:pPr>
                          </w:p>
                          <w:p w14:paraId="6095370B" w14:textId="77777777" w:rsidR="00EC52AD"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Cllr Georgina Heritage</w:t>
                            </w:r>
                          </w:p>
                          <w:p w14:paraId="645B5E2A" w14:textId="4B85F4F5" w:rsidR="00526A9D" w:rsidRPr="00526A9D" w:rsidRDefault="00526A9D" w:rsidP="00EC52AD">
                            <w:pPr>
                              <w:spacing w:after="85" w:line="240" w:lineRule="auto"/>
                              <w:rPr>
                                <w:rFonts w:ascii="Candara" w:hAnsi="Candara" w:cstheme="minorHAnsi"/>
                                <w:noProof/>
                                <w:sz w:val="24"/>
                                <w:szCs w:val="24"/>
                              </w:rPr>
                            </w:pPr>
                            <w:r>
                              <w:rPr>
                                <w:rFonts w:ascii="Candara" w:hAnsi="Candara" w:cstheme="minorHAnsi"/>
                                <w:noProof/>
                                <w:sz w:val="24"/>
                                <w:szCs w:val="24"/>
                              </w:rPr>
                              <w:t>georgina.heritage@southoxon.gov.uk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CE4FE72" id="Text Box 1" o:spid="_x0000_s1027" type="#_x0000_t202" style="width:259.5pt;height:15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" filled="f" stroked="f" strokeweight=".5pt">
                <v:textbox>
                  <w:txbxContent>
                    <w:p w14:paraId="7E9ED57A"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District Councillor Report</w:t>
                      </w:r>
                    </w:p>
                    <w:p w14:paraId="2E70B7E9"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Haseley Brook ward</w:t>
                      </w:r>
                    </w:p>
                    <w:p w14:paraId="354C40FC" w14:textId="77A2616F" w:rsidR="00EC52AD" w:rsidRPr="00DE26B1" w:rsidRDefault="00A31170" w:rsidP="00EC52AD">
                      <w:pPr>
                        <w:spacing w:after="85" w:line="240" w:lineRule="auto"/>
                        <w:rPr>
                          <w:rFonts w:ascii="Candara" w:hAnsi="Candara" w:cstheme="minorHAnsi"/>
                          <w:noProof/>
                          <w:sz w:val="32"/>
                          <w:szCs w:val="32"/>
                        </w:rPr>
                      </w:pPr>
                      <w:r>
                        <w:rPr>
                          <w:rFonts w:ascii="Candara" w:hAnsi="Candara" w:cstheme="minorHAnsi"/>
                          <w:noProof/>
                          <w:sz w:val="32"/>
                          <w:szCs w:val="32"/>
                        </w:rPr>
                        <w:t xml:space="preserve"> </w:t>
                      </w:r>
                      <w:r w:rsidR="009B503A">
                        <w:rPr>
                          <w:rFonts w:ascii="Candara" w:hAnsi="Candara" w:cstheme="minorHAnsi"/>
                          <w:noProof/>
                          <w:sz w:val="32"/>
                          <w:szCs w:val="32"/>
                        </w:rPr>
                        <w:t>8</w:t>
                      </w:r>
                      <w:r w:rsidR="009B503A" w:rsidRPr="009B503A">
                        <w:rPr>
                          <w:rFonts w:ascii="Candara" w:hAnsi="Candara" w:cstheme="minorHAnsi"/>
                          <w:noProof/>
                          <w:sz w:val="32"/>
                          <w:szCs w:val="32"/>
                          <w:vertAlign w:val="superscript"/>
                        </w:rPr>
                        <w:t>th</w:t>
                      </w:r>
                      <w:r w:rsidR="009B503A">
                        <w:rPr>
                          <w:rFonts w:ascii="Candara" w:hAnsi="Candara" w:cstheme="minorHAnsi"/>
                          <w:noProof/>
                          <w:sz w:val="32"/>
                          <w:szCs w:val="32"/>
                        </w:rPr>
                        <w:t xml:space="preserve"> June</w:t>
                      </w:r>
                      <w:r w:rsidR="00F11B1E">
                        <w:rPr>
                          <w:rFonts w:ascii="Candara" w:hAnsi="Candara" w:cstheme="minorHAnsi"/>
                          <w:noProof/>
                          <w:sz w:val="32"/>
                          <w:szCs w:val="32"/>
                        </w:rPr>
                        <w:t xml:space="preserve"> 202</w:t>
                      </w:r>
                      <w:r w:rsidR="003F27B8">
                        <w:rPr>
                          <w:rFonts w:ascii="Candara" w:hAnsi="Candara" w:cstheme="minorHAnsi"/>
                          <w:noProof/>
                          <w:sz w:val="32"/>
                          <w:szCs w:val="32"/>
                        </w:rPr>
                        <w:t>6</w:t>
                      </w:r>
                      <w:r w:rsidR="00F11B1E">
                        <w:rPr>
                          <w:rFonts w:ascii="Candara" w:hAnsi="Candara" w:cstheme="minorHAnsi"/>
                          <w:noProof/>
                          <w:sz w:val="32"/>
                          <w:szCs w:val="32"/>
                        </w:rPr>
                        <w:t xml:space="preserve"> </w:t>
                      </w:r>
                    </w:p>
                    <w:p w14:paraId="4965C722" w14:textId="77777777" w:rsidR="00EC52AD" w:rsidRPr="00DE26B1" w:rsidRDefault="00EC52AD" w:rsidP="00EC52AD">
                      <w:pPr>
                        <w:spacing w:after="85" w:line="240" w:lineRule="auto"/>
                        <w:rPr>
                          <w:rFonts w:ascii="Candara" w:hAnsi="Candara" w:cstheme="minorHAnsi"/>
                          <w:noProof/>
                          <w:sz w:val="32"/>
                          <w:szCs w:val="32"/>
                        </w:rPr>
                      </w:pPr>
                    </w:p>
                    <w:p w14:paraId="6095370B" w14:textId="77777777" w:rsidR="00EC52AD"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Cllr Georgina Heritage</w:t>
                      </w:r>
                    </w:p>
                    <w:p w14:paraId="645B5E2A" w14:textId="4B85F4F5" w:rsidR="00526A9D" w:rsidRPr="00526A9D" w:rsidRDefault="00526A9D" w:rsidP="00EC52AD">
                      <w:pPr>
                        <w:spacing w:after="85" w:line="240" w:lineRule="auto"/>
                        <w:rPr>
                          <w:rFonts w:ascii="Candara" w:hAnsi="Candara" w:cstheme="minorHAnsi"/>
                          <w:noProof/>
                          <w:sz w:val="24"/>
                          <w:szCs w:val="24"/>
                        </w:rPr>
                      </w:pPr>
                      <w:r>
                        <w:rPr>
                          <w:rFonts w:ascii="Candara" w:hAnsi="Candara" w:cstheme="minorHAnsi"/>
                          <w:noProof/>
                          <w:sz w:val="24"/>
                          <w:szCs w:val="24"/>
                        </w:rPr>
                        <w:t>georgina.heritage@southoxon.gov.uk</w:t>
                      </w:r>
                    </w:p>
                  </w:txbxContent>
                </v:textbox>
                <w10:anchorlock/>
              </v:shape>
            </w:pict>
          </mc:Fallback>
        </mc:AlternateContent>
      </w:r>
    </w:p>
    <w:p w14:paraId="55FFBDE1" w14:textId="77777777" w:rsidR="002805DA" w:rsidRDefault="002805DA" w:rsidP="00E335B5">
      <w:pPr>
        <w:spacing w:after="0"/>
        <w:rPr>
          <w:rFonts w:ascii="Candara" w:hAnsi="Candara"/>
          <w:b/>
          <w:bCs/>
          <w:u w:val="single"/>
        </w:rPr>
      </w:pPr>
    </w:p>
    <w:p w14:paraId="037688CB" w14:textId="77777777" w:rsidR="00CD503C" w:rsidRDefault="00CD503C" w:rsidP="00E335B5">
      <w:pPr>
        <w:spacing w:after="0"/>
        <w:rPr>
          <w:rFonts w:ascii="Candara" w:hAnsi="Candara"/>
          <w:b/>
          <w:bCs/>
          <w:u w:val="single"/>
        </w:rPr>
      </w:pPr>
    </w:p>
    <w:p w14:paraId="6D6B9CC2" w14:textId="0F9350FB" w:rsidR="00A9668D" w:rsidRPr="00CD503C" w:rsidRDefault="00A9668D" w:rsidP="00E335B5">
      <w:pPr>
        <w:spacing w:after="0"/>
        <w:rPr>
          <w:rFonts w:ascii="Candara" w:hAnsi="Candara"/>
          <w:b/>
          <w:bCs/>
          <w:sz w:val="24"/>
          <w:szCs w:val="24"/>
          <w:u w:val="single"/>
        </w:rPr>
      </w:pPr>
      <w:r w:rsidRPr="00CD503C">
        <w:rPr>
          <w:rFonts w:ascii="Candara" w:hAnsi="Candara"/>
          <w:b/>
          <w:bCs/>
          <w:sz w:val="24"/>
          <w:szCs w:val="24"/>
          <w:u w:val="single"/>
        </w:rPr>
        <w:t xml:space="preserve">Local Matters </w:t>
      </w:r>
      <w:r w:rsidR="008729FB">
        <w:rPr>
          <w:rFonts w:ascii="Candara" w:hAnsi="Candara"/>
          <w:b/>
          <w:bCs/>
          <w:sz w:val="24"/>
          <w:szCs w:val="24"/>
          <w:u w:val="single"/>
        </w:rPr>
        <w:t>and w</w:t>
      </w:r>
      <w:r w:rsidRPr="00CD503C">
        <w:rPr>
          <w:rFonts w:ascii="Candara" w:hAnsi="Candara"/>
          <w:b/>
          <w:bCs/>
          <w:sz w:val="24"/>
          <w:szCs w:val="24"/>
          <w:u w:val="single"/>
        </w:rPr>
        <w:t>hat I’ve been doing</w:t>
      </w:r>
    </w:p>
    <w:p w14:paraId="2BD8D5B7" w14:textId="34943575" w:rsidR="00812FC8" w:rsidRDefault="00812FC8" w:rsidP="00E335B5">
      <w:pPr>
        <w:spacing w:after="0"/>
        <w:rPr>
          <w:rFonts w:ascii="Candara" w:hAnsi="Candara"/>
          <w:b/>
          <w:bCs/>
          <w:u w:val="single"/>
        </w:rPr>
      </w:pPr>
    </w:p>
    <w:p w14:paraId="244E3382" w14:textId="3957F008" w:rsidR="00EA1463" w:rsidRPr="00A30598" w:rsidRDefault="00D95313" w:rsidP="00EA1463">
      <w:pPr>
        <w:spacing w:line="278" w:lineRule="auto"/>
        <w:rPr>
          <w:rFonts w:cstheme="minorHAnsi"/>
          <w:sz w:val="24"/>
          <w:szCs w:val="24"/>
        </w:rPr>
      </w:pPr>
      <w:r w:rsidRPr="00A30598">
        <w:rPr>
          <w:rFonts w:cstheme="minorHAnsi"/>
          <w:color w:val="000000"/>
          <w:sz w:val="24"/>
          <w:szCs w:val="24"/>
        </w:rPr>
        <w:t>Our</w:t>
      </w:r>
      <w:r w:rsidR="001B2B80" w:rsidRPr="00A30598">
        <w:rPr>
          <w:rFonts w:cstheme="minorHAnsi"/>
          <w:color w:val="000000"/>
          <w:sz w:val="24"/>
          <w:szCs w:val="24"/>
        </w:rPr>
        <w:t xml:space="preserve"> </w:t>
      </w:r>
      <w:r w:rsidR="001B2B80" w:rsidRPr="00531945">
        <w:rPr>
          <w:rFonts w:ascii="Candara" w:hAnsi="Candara" w:cstheme="minorHAnsi"/>
          <w:b/>
          <w:bCs/>
          <w:color w:val="000000"/>
          <w:sz w:val="28"/>
          <w:szCs w:val="28"/>
          <w:u w:val="single"/>
        </w:rPr>
        <w:t>Annual Meeting of Council</w:t>
      </w:r>
      <w:r w:rsidR="001B2B80" w:rsidRPr="00A30598">
        <w:rPr>
          <w:rFonts w:cstheme="minorHAnsi"/>
          <w:color w:val="000000"/>
          <w:sz w:val="24"/>
          <w:szCs w:val="24"/>
        </w:rPr>
        <w:t xml:space="preserve"> </w:t>
      </w:r>
      <w:r w:rsidRPr="00A30598">
        <w:rPr>
          <w:rFonts w:cstheme="minorHAnsi"/>
          <w:color w:val="000000"/>
          <w:sz w:val="24"/>
          <w:szCs w:val="24"/>
        </w:rPr>
        <w:t xml:space="preserve">was held </w:t>
      </w:r>
      <w:r w:rsidR="001B2B80" w:rsidRPr="00A30598">
        <w:rPr>
          <w:rFonts w:cstheme="minorHAnsi"/>
          <w:color w:val="000000"/>
          <w:sz w:val="24"/>
          <w:szCs w:val="24"/>
        </w:rPr>
        <w:t>on 14</w:t>
      </w:r>
      <w:r w:rsidR="001B2B80" w:rsidRPr="00A30598">
        <w:rPr>
          <w:rFonts w:cstheme="minorHAnsi"/>
          <w:color w:val="000000"/>
          <w:sz w:val="24"/>
          <w:szCs w:val="24"/>
          <w:vertAlign w:val="superscript"/>
        </w:rPr>
        <w:t>th</w:t>
      </w:r>
      <w:r w:rsidR="001B2B80" w:rsidRPr="00A30598">
        <w:rPr>
          <w:rFonts w:cstheme="minorHAnsi"/>
          <w:color w:val="000000"/>
          <w:sz w:val="24"/>
          <w:szCs w:val="24"/>
        </w:rPr>
        <w:t xml:space="preserve"> May</w:t>
      </w:r>
      <w:r w:rsidR="00676ABD" w:rsidRPr="00A30598">
        <w:rPr>
          <w:rFonts w:cstheme="minorHAnsi"/>
          <w:color w:val="000000"/>
          <w:sz w:val="24"/>
          <w:szCs w:val="24"/>
        </w:rPr>
        <w:t xml:space="preserve"> and there are no changes to Cabinet</w:t>
      </w:r>
      <w:r w:rsidR="00EA1463" w:rsidRPr="00A30598">
        <w:rPr>
          <w:rFonts w:cstheme="minorHAnsi"/>
          <w:color w:val="000000"/>
          <w:sz w:val="24"/>
          <w:szCs w:val="24"/>
        </w:rPr>
        <w:t xml:space="preserve">. </w:t>
      </w:r>
      <w:r w:rsidR="00EA1463" w:rsidRPr="00A30598">
        <w:rPr>
          <w:rFonts w:cstheme="minorHAnsi"/>
          <w:sz w:val="24"/>
          <w:szCs w:val="24"/>
        </w:rPr>
        <w:t xml:space="preserve">We elected a New Chair of Council, Andrea Powell of Benson and Crowmarsh, who I know will do a fantastic job representing the council around the district. She has chosen Style Acre and Cycling without Age as her </w:t>
      </w:r>
      <w:r w:rsidR="006F6115">
        <w:rPr>
          <w:rFonts w:cstheme="minorHAnsi"/>
          <w:sz w:val="24"/>
          <w:szCs w:val="24"/>
        </w:rPr>
        <w:t xml:space="preserve">two </w:t>
      </w:r>
      <w:r w:rsidR="00EA1463" w:rsidRPr="00A30598">
        <w:rPr>
          <w:rFonts w:cstheme="minorHAnsi"/>
          <w:sz w:val="24"/>
          <w:szCs w:val="24"/>
        </w:rPr>
        <w:t xml:space="preserve">named charities for the municipal year. </w:t>
      </w:r>
    </w:p>
    <w:p w14:paraId="04E30E7C" w14:textId="31858301" w:rsidR="00CE4FF8" w:rsidRPr="00A30598" w:rsidRDefault="00EA1463" w:rsidP="00EA1463">
      <w:pPr>
        <w:spacing w:line="278" w:lineRule="auto"/>
        <w:rPr>
          <w:rFonts w:cstheme="minorHAnsi"/>
          <w:sz w:val="24"/>
          <w:szCs w:val="24"/>
        </w:rPr>
      </w:pPr>
      <w:r w:rsidRPr="00A30598">
        <w:rPr>
          <w:rFonts w:cstheme="minorHAnsi"/>
          <w:sz w:val="24"/>
          <w:szCs w:val="24"/>
        </w:rPr>
        <w:t xml:space="preserve">There were </w:t>
      </w:r>
      <w:hyperlink r:id="rId9" w:history="1">
        <w:r w:rsidRPr="00A30598">
          <w:rPr>
            <w:rStyle w:val="Hyperlink"/>
            <w:rFonts w:cstheme="minorHAnsi"/>
            <w:b/>
            <w:bCs/>
            <w:sz w:val="24"/>
            <w:szCs w:val="24"/>
          </w:rPr>
          <w:t>two motions</w:t>
        </w:r>
      </w:hyperlink>
      <w:r w:rsidRPr="00A30598">
        <w:rPr>
          <w:rFonts w:cstheme="minorHAnsi"/>
          <w:sz w:val="24"/>
          <w:szCs w:val="24"/>
        </w:rPr>
        <w:t xml:space="preserve"> which came to council, one of which was my ow</w:t>
      </w:r>
      <w:r w:rsidR="00CE4FF8" w:rsidRPr="00A30598">
        <w:rPr>
          <w:rFonts w:cstheme="minorHAnsi"/>
          <w:sz w:val="24"/>
          <w:szCs w:val="24"/>
        </w:rPr>
        <w:t xml:space="preserve">n – to </w:t>
      </w:r>
      <w:r w:rsidRPr="00A30598">
        <w:rPr>
          <w:rFonts w:cstheme="minorHAnsi"/>
          <w:sz w:val="24"/>
          <w:szCs w:val="24"/>
        </w:rPr>
        <w:t>oppose the abolition of HealthWatch as the indepe</w:t>
      </w:r>
      <w:r w:rsidR="00CE4FF8" w:rsidRPr="00A30598">
        <w:rPr>
          <w:rFonts w:cstheme="minorHAnsi"/>
          <w:sz w:val="24"/>
          <w:szCs w:val="24"/>
        </w:rPr>
        <w:t>ndent</w:t>
      </w:r>
      <w:r w:rsidRPr="00A30598">
        <w:rPr>
          <w:rFonts w:cstheme="minorHAnsi"/>
          <w:sz w:val="24"/>
          <w:szCs w:val="24"/>
        </w:rPr>
        <w:t xml:space="preserve"> voice of patients. </w:t>
      </w:r>
      <w:r w:rsidR="00FD7487" w:rsidRPr="00A30598">
        <w:rPr>
          <w:rFonts w:cstheme="minorHAnsi"/>
          <w:sz w:val="24"/>
          <w:szCs w:val="24"/>
        </w:rPr>
        <w:t>As the district</w:t>
      </w:r>
      <w:r w:rsidR="00A31670" w:rsidRPr="00A30598">
        <w:rPr>
          <w:rFonts w:cstheme="minorHAnsi"/>
          <w:sz w:val="24"/>
          <w:szCs w:val="24"/>
        </w:rPr>
        <w:t>’s</w:t>
      </w:r>
      <w:r w:rsidR="00FD7487" w:rsidRPr="00A30598">
        <w:rPr>
          <w:rFonts w:cstheme="minorHAnsi"/>
          <w:sz w:val="24"/>
          <w:szCs w:val="24"/>
        </w:rPr>
        <w:t xml:space="preserve"> Health representative</w:t>
      </w:r>
      <w:r w:rsidR="00A31670" w:rsidRPr="00A30598">
        <w:rPr>
          <w:rFonts w:cstheme="minorHAnsi"/>
          <w:sz w:val="24"/>
          <w:szCs w:val="24"/>
        </w:rPr>
        <w:t xml:space="preserve"> I’m highly concerned about the government’s proposal to </w:t>
      </w:r>
      <w:r w:rsidR="00DA01CC" w:rsidRPr="00A30598">
        <w:rPr>
          <w:rFonts w:cstheme="minorHAnsi"/>
          <w:sz w:val="24"/>
          <w:szCs w:val="24"/>
        </w:rPr>
        <w:t>abolish the</w:t>
      </w:r>
      <w:r w:rsidR="001A5008" w:rsidRPr="00A30598">
        <w:rPr>
          <w:rFonts w:cstheme="minorHAnsi"/>
          <w:sz w:val="24"/>
          <w:szCs w:val="24"/>
        </w:rPr>
        <w:t xml:space="preserve"> statutory</w:t>
      </w:r>
      <w:r w:rsidR="00DA01CC" w:rsidRPr="00A30598">
        <w:rPr>
          <w:rFonts w:cstheme="minorHAnsi"/>
          <w:sz w:val="24"/>
          <w:szCs w:val="24"/>
        </w:rPr>
        <w:t xml:space="preserve"> </w:t>
      </w:r>
      <w:r w:rsidR="001A5008" w:rsidRPr="00A30598">
        <w:rPr>
          <w:rFonts w:cstheme="minorHAnsi"/>
          <w:sz w:val="24"/>
          <w:szCs w:val="24"/>
        </w:rPr>
        <w:t>independent body that represents p</w:t>
      </w:r>
      <w:r w:rsidR="009225E4" w:rsidRPr="00A30598">
        <w:rPr>
          <w:rFonts w:cstheme="minorHAnsi"/>
          <w:sz w:val="24"/>
          <w:szCs w:val="24"/>
        </w:rPr>
        <w:t>eople who use health and social care services. I felt it was important to voice these concerns as a council</w:t>
      </w:r>
      <w:r w:rsidR="005B1D8C" w:rsidRPr="00A30598">
        <w:rPr>
          <w:rFonts w:cstheme="minorHAnsi"/>
          <w:sz w:val="24"/>
          <w:szCs w:val="24"/>
        </w:rPr>
        <w:t>, and I’m pleased to have received cross</w:t>
      </w:r>
      <w:r w:rsidR="008729FB" w:rsidRPr="00A30598">
        <w:rPr>
          <w:rFonts w:cstheme="minorHAnsi"/>
          <w:sz w:val="24"/>
          <w:szCs w:val="24"/>
        </w:rPr>
        <w:t>-</w:t>
      </w:r>
      <w:r w:rsidR="005B1D8C" w:rsidRPr="00A30598">
        <w:rPr>
          <w:rFonts w:cstheme="minorHAnsi"/>
          <w:sz w:val="24"/>
          <w:szCs w:val="24"/>
        </w:rPr>
        <w:t xml:space="preserve">party support. </w:t>
      </w:r>
      <w:r w:rsidR="00140BC4">
        <w:rPr>
          <w:rFonts w:cstheme="minorHAnsi"/>
          <w:sz w:val="24"/>
          <w:szCs w:val="24"/>
        </w:rPr>
        <w:t>Please click on the hyperlink above if you are interested in reading my motion.</w:t>
      </w:r>
    </w:p>
    <w:p w14:paraId="671AD47F" w14:textId="5AB542E7" w:rsidR="00EA1463" w:rsidRPr="00A30598" w:rsidRDefault="008729FB" w:rsidP="00EA1463">
      <w:pPr>
        <w:spacing w:line="278" w:lineRule="auto"/>
        <w:rPr>
          <w:rFonts w:cstheme="minorHAnsi"/>
          <w:sz w:val="24"/>
          <w:szCs w:val="24"/>
        </w:rPr>
      </w:pPr>
      <w:r w:rsidRPr="00A30598">
        <w:rPr>
          <w:rFonts w:cstheme="minorHAnsi"/>
          <w:sz w:val="24"/>
          <w:szCs w:val="24"/>
        </w:rPr>
        <w:t>T</w:t>
      </w:r>
      <w:r w:rsidR="00EA1463" w:rsidRPr="00A30598">
        <w:rPr>
          <w:rFonts w:cstheme="minorHAnsi"/>
          <w:sz w:val="24"/>
          <w:szCs w:val="24"/>
        </w:rPr>
        <w:t xml:space="preserve">he second </w:t>
      </w:r>
      <w:r w:rsidR="00140BC4">
        <w:rPr>
          <w:rFonts w:cstheme="minorHAnsi"/>
          <w:sz w:val="24"/>
          <w:szCs w:val="24"/>
        </w:rPr>
        <w:t xml:space="preserve">motion </w:t>
      </w:r>
      <w:r w:rsidR="00EA1463" w:rsidRPr="00A30598">
        <w:rPr>
          <w:rFonts w:cstheme="minorHAnsi"/>
          <w:sz w:val="24"/>
          <w:szCs w:val="24"/>
        </w:rPr>
        <w:t>was to voluntarily adopt the so</w:t>
      </w:r>
      <w:r w:rsidR="00A30598">
        <w:rPr>
          <w:rFonts w:cstheme="minorHAnsi"/>
          <w:sz w:val="24"/>
          <w:szCs w:val="24"/>
        </w:rPr>
        <w:t>-</w:t>
      </w:r>
      <w:r w:rsidR="00EA1463" w:rsidRPr="00A30598">
        <w:rPr>
          <w:rFonts w:cstheme="minorHAnsi"/>
          <w:sz w:val="24"/>
          <w:szCs w:val="24"/>
        </w:rPr>
        <w:t>called Socio-economic duty (part of Equalities Act 2010 s1), effectively giving statutory footing for the council to consider socio-economic disa</w:t>
      </w:r>
      <w:r w:rsidRPr="00A30598">
        <w:rPr>
          <w:rFonts w:cstheme="minorHAnsi"/>
          <w:sz w:val="24"/>
          <w:szCs w:val="24"/>
        </w:rPr>
        <w:t>d</w:t>
      </w:r>
      <w:r w:rsidR="00EA1463" w:rsidRPr="00A30598">
        <w:rPr>
          <w:rFonts w:cstheme="minorHAnsi"/>
          <w:sz w:val="24"/>
          <w:szCs w:val="24"/>
        </w:rPr>
        <w:t xml:space="preserve">vantage alongside the other </w:t>
      </w:r>
      <w:r w:rsidR="007F709B" w:rsidRPr="00A30598">
        <w:rPr>
          <w:rFonts w:cstheme="minorHAnsi"/>
          <w:sz w:val="24"/>
          <w:szCs w:val="24"/>
        </w:rPr>
        <w:t xml:space="preserve">nine </w:t>
      </w:r>
      <w:r w:rsidR="00EA1463" w:rsidRPr="00A30598">
        <w:rPr>
          <w:rFonts w:cstheme="minorHAnsi"/>
          <w:sz w:val="24"/>
          <w:szCs w:val="24"/>
        </w:rPr>
        <w:t>protected characteristics when making strat</w:t>
      </w:r>
      <w:r w:rsidRPr="00A30598">
        <w:rPr>
          <w:rFonts w:cstheme="minorHAnsi"/>
          <w:sz w:val="24"/>
          <w:szCs w:val="24"/>
        </w:rPr>
        <w:t>e</w:t>
      </w:r>
      <w:r w:rsidR="00EA1463" w:rsidRPr="00A30598">
        <w:rPr>
          <w:rFonts w:cstheme="minorHAnsi"/>
          <w:sz w:val="24"/>
          <w:szCs w:val="24"/>
        </w:rPr>
        <w:t>gic decisions and as part of impact assessments.</w:t>
      </w:r>
    </w:p>
    <w:p w14:paraId="0A043BE2" w14:textId="1FEB92D3" w:rsidR="0064692C" w:rsidRPr="00A30598" w:rsidRDefault="0064692C" w:rsidP="0064692C">
      <w:pPr>
        <w:shd w:val="clear" w:color="auto" w:fill="FFFFFF"/>
        <w:rPr>
          <w:rFonts w:eastAsia="Times New Roman" w:cstheme="minorHAnsi"/>
          <w:sz w:val="24"/>
          <w:szCs w:val="24"/>
        </w:rPr>
      </w:pPr>
      <w:r w:rsidRPr="00A30598">
        <w:rPr>
          <w:rFonts w:eastAsia="Times New Roman" w:cstheme="minorHAnsi"/>
          <w:color w:val="000000"/>
          <w:sz w:val="24"/>
          <w:szCs w:val="24"/>
        </w:rPr>
        <w:t xml:space="preserve">Full details of the </w:t>
      </w:r>
      <w:hyperlink r:id="rId10" w:tooltip="https://democratic.southoxon.gov.uk/ieListDocuments.aspx?CId=122&amp;MId=3558" w:history="1">
        <w:r w:rsidRPr="00A30598">
          <w:rPr>
            <w:rStyle w:val="Hyperlink"/>
            <w:rFonts w:eastAsia="Times New Roman" w:cstheme="minorHAnsi"/>
            <w:color w:val="467886"/>
            <w:sz w:val="24"/>
            <w:szCs w:val="24"/>
          </w:rPr>
          <w:t xml:space="preserve">meeting and motions </w:t>
        </w:r>
        <w:r w:rsidR="00565635" w:rsidRPr="00A30598">
          <w:rPr>
            <w:rStyle w:val="Hyperlink"/>
            <w:rFonts w:eastAsia="Times New Roman" w:cstheme="minorHAnsi"/>
            <w:color w:val="467886"/>
            <w:sz w:val="24"/>
            <w:szCs w:val="24"/>
          </w:rPr>
          <w:t>are</w:t>
        </w:r>
        <w:r w:rsidRPr="00A30598">
          <w:rPr>
            <w:rStyle w:val="Hyperlink"/>
            <w:rFonts w:eastAsia="Times New Roman" w:cstheme="minorHAnsi"/>
            <w:color w:val="467886"/>
            <w:sz w:val="24"/>
            <w:szCs w:val="24"/>
          </w:rPr>
          <w:t xml:space="preserve"> available on the council’s website.</w:t>
        </w:r>
      </w:hyperlink>
    </w:p>
    <w:p w14:paraId="65D91AAA" w14:textId="77777777" w:rsidR="0067317F" w:rsidRPr="00A30598" w:rsidRDefault="0067317F" w:rsidP="00E74A0F">
      <w:pPr>
        <w:spacing w:after="0"/>
        <w:rPr>
          <w:rFonts w:cstheme="minorHAnsi"/>
          <w:color w:val="000000"/>
          <w:sz w:val="24"/>
          <w:szCs w:val="24"/>
        </w:rPr>
      </w:pPr>
    </w:p>
    <w:p w14:paraId="1AD80EDB" w14:textId="584E6BEE" w:rsidR="00386787" w:rsidRDefault="000E78D6" w:rsidP="00E74A0F">
      <w:pPr>
        <w:spacing w:after="0"/>
        <w:rPr>
          <w:rFonts w:eastAsia="Times New Roman" w:cstheme="minorHAnsi"/>
          <w:kern w:val="0"/>
          <w:sz w:val="24"/>
          <w:szCs w:val="24"/>
          <w:lang w:eastAsia="en-GB"/>
          <w14:ligatures w14:val="none"/>
        </w:rPr>
      </w:pPr>
      <w:r w:rsidRPr="00A30598">
        <w:rPr>
          <w:rFonts w:cstheme="minorHAnsi"/>
          <w:color w:val="000000"/>
          <w:sz w:val="24"/>
          <w:szCs w:val="24"/>
        </w:rPr>
        <w:t xml:space="preserve">On </w:t>
      </w:r>
      <w:r w:rsidRPr="00531945">
        <w:rPr>
          <w:rFonts w:ascii="Candara" w:hAnsi="Candara" w:cstheme="minorHAnsi"/>
          <w:b/>
          <w:bCs/>
          <w:color w:val="000000"/>
          <w:sz w:val="28"/>
          <w:szCs w:val="28"/>
          <w:u w:val="single"/>
        </w:rPr>
        <w:t>local planning matters</w:t>
      </w:r>
      <w:r w:rsidRPr="00A30598">
        <w:rPr>
          <w:rFonts w:cstheme="minorHAnsi"/>
          <w:color w:val="000000"/>
          <w:sz w:val="24"/>
          <w:szCs w:val="24"/>
        </w:rPr>
        <w:t>,</w:t>
      </w:r>
      <w:r w:rsidR="00CF0C9F" w:rsidRPr="00A30598">
        <w:rPr>
          <w:rFonts w:cstheme="minorHAnsi"/>
          <w:color w:val="000000"/>
          <w:sz w:val="24"/>
          <w:szCs w:val="24"/>
        </w:rPr>
        <w:t xml:space="preserve"> </w:t>
      </w:r>
      <w:r w:rsidR="00932951" w:rsidRPr="00A30598">
        <w:rPr>
          <w:rFonts w:cstheme="minorHAnsi"/>
          <w:color w:val="000000"/>
          <w:sz w:val="24"/>
          <w:szCs w:val="24"/>
        </w:rPr>
        <w:t>the</w:t>
      </w:r>
      <w:r w:rsidR="00875642" w:rsidRPr="00A30598">
        <w:rPr>
          <w:rFonts w:cstheme="minorHAnsi"/>
          <w:color w:val="000000"/>
          <w:sz w:val="24"/>
          <w:szCs w:val="24"/>
        </w:rPr>
        <w:t xml:space="preserve"> appeal against the refusal of </w:t>
      </w:r>
      <w:r w:rsidR="00CF0C9F" w:rsidRPr="00A30598">
        <w:rPr>
          <w:rFonts w:cstheme="minorHAnsi"/>
          <w:color w:val="000000"/>
          <w:sz w:val="24"/>
          <w:szCs w:val="24"/>
        </w:rPr>
        <w:t>p</w:t>
      </w:r>
      <w:r w:rsidR="00631A4E" w:rsidRPr="00A30598">
        <w:rPr>
          <w:rFonts w:cstheme="minorHAnsi"/>
          <w:color w:val="000000"/>
          <w:sz w:val="24"/>
          <w:szCs w:val="24"/>
        </w:rPr>
        <w:t xml:space="preserve">lanning application </w:t>
      </w:r>
      <w:hyperlink r:id="rId11" w:history="1">
        <w:r w:rsidR="00631A4E" w:rsidRPr="00A30598">
          <w:rPr>
            <w:rFonts w:eastAsia="Times New Roman" w:cstheme="minorHAnsi"/>
            <w:kern w:val="0"/>
            <w:sz w:val="24"/>
            <w:szCs w:val="24"/>
            <w:lang w:eastAsia="en-GB"/>
            <w14:ligatures w14:val="none"/>
          </w:rPr>
          <w:t>P25/S1430/O</w:t>
        </w:r>
      </w:hyperlink>
      <w:r w:rsidR="00631A4E" w:rsidRPr="00A30598">
        <w:rPr>
          <w:rFonts w:eastAsia="Times New Roman" w:cstheme="minorHAnsi"/>
          <w:kern w:val="0"/>
          <w:sz w:val="24"/>
          <w:szCs w:val="24"/>
          <w:lang w:eastAsia="en-GB"/>
          <w14:ligatures w14:val="none"/>
        </w:rPr>
        <w:t xml:space="preserve"> -</w:t>
      </w:r>
      <w:r w:rsidR="00A77895" w:rsidRPr="006F6115">
        <w:rPr>
          <w:rFonts w:eastAsia="Times New Roman" w:cstheme="minorHAnsi"/>
          <w:kern w:val="0"/>
          <w:sz w:val="24"/>
          <w:szCs w:val="24"/>
          <w:lang w:eastAsia="en-GB"/>
          <w14:ligatures w14:val="none"/>
        </w:rPr>
        <w:t xml:space="preserve"> </w:t>
      </w:r>
      <w:r w:rsidR="00631A4E" w:rsidRPr="00A30598">
        <w:rPr>
          <w:rFonts w:eastAsia="Times New Roman" w:cstheme="minorHAnsi"/>
          <w:b/>
          <w:bCs/>
          <w:kern w:val="0"/>
          <w:sz w:val="24"/>
          <w:szCs w:val="24"/>
          <w:lang w:eastAsia="en-GB"/>
          <w14:ligatures w14:val="none"/>
        </w:rPr>
        <w:t>land at Watlington Road Lewknor</w:t>
      </w:r>
      <w:r w:rsidR="008549EE" w:rsidRPr="006F6115">
        <w:rPr>
          <w:rFonts w:eastAsia="Times New Roman" w:cstheme="minorHAnsi"/>
          <w:kern w:val="0"/>
          <w:sz w:val="24"/>
          <w:szCs w:val="24"/>
          <w:lang w:eastAsia="en-GB"/>
          <w14:ligatures w14:val="none"/>
        </w:rPr>
        <w:t xml:space="preserve"> </w:t>
      </w:r>
      <w:r w:rsidR="00875642" w:rsidRPr="00A30598">
        <w:rPr>
          <w:rFonts w:eastAsia="Times New Roman" w:cstheme="minorHAnsi"/>
          <w:kern w:val="0"/>
          <w:sz w:val="24"/>
          <w:szCs w:val="24"/>
          <w:lang w:eastAsia="en-GB"/>
          <w14:ligatures w14:val="none"/>
        </w:rPr>
        <w:t>(up to</w:t>
      </w:r>
      <w:r w:rsidR="00631A4E" w:rsidRPr="00A30598">
        <w:rPr>
          <w:rFonts w:eastAsia="Times New Roman" w:cstheme="minorHAnsi"/>
          <w:kern w:val="0"/>
          <w:sz w:val="24"/>
          <w:szCs w:val="24"/>
          <w:lang w:eastAsia="en-GB"/>
          <w14:ligatures w14:val="none"/>
        </w:rPr>
        <w:t xml:space="preserve"> 25 homes</w:t>
      </w:r>
      <w:r w:rsidR="00875642" w:rsidRPr="00A30598">
        <w:rPr>
          <w:rFonts w:eastAsia="Times New Roman" w:cstheme="minorHAnsi"/>
          <w:kern w:val="0"/>
          <w:sz w:val="24"/>
          <w:szCs w:val="24"/>
          <w:lang w:eastAsia="en-GB"/>
          <w14:ligatures w14:val="none"/>
        </w:rPr>
        <w:t>)</w:t>
      </w:r>
      <w:r w:rsidR="00932951" w:rsidRPr="00A30598">
        <w:rPr>
          <w:rFonts w:eastAsia="Times New Roman" w:cstheme="minorHAnsi"/>
          <w:kern w:val="0"/>
          <w:sz w:val="24"/>
          <w:szCs w:val="24"/>
          <w:lang w:eastAsia="en-GB"/>
          <w14:ligatures w14:val="none"/>
        </w:rPr>
        <w:t xml:space="preserve"> </w:t>
      </w:r>
      <w:r w:rsidR="00EC6064">
        <w:rPr>
          <w:rFonts w:eastAsia="Times New Roman" w:cstheme="minorHAnsi"/>
          <w:kern w:val="0"/>
          <w:sz w:val="24"/>
          <w:szCs w:val="24"/>
          <w:lang w:eastAsia="en-GB"/>
          <w14:ligatures w14:val="none"/>
        </w:rPr>
        <w:t xml:space="preserve">was </w:t>
      </w:r>
      <w:r w:rsidR="001F2463" w:rsidRPr="00A30598">
        <w:rPr>
          <w:rFonts w:eastAsia="Times New Roman" w:cstheme="minorHAnsi"/>
          <w:kern w:val="0"/>
          <w:sz w:val="24"/>
          <w:szCs w:val="24"/>
          <w:lang w:eastAsia="en-GB"/>
          <w14:ligatures w14:val="none"/>
        </w:rPr>
        <w:t>heard in Wallingford</w:t>
      </w:r>
      <w:r w:rsidR="00F47401" w:rsidRPr="00A30598">
        <w:rPr>
          <w:rFonts w:eastAsia="Times New Roman" w:cstheme="minorHAnsi"/>
          <w:kern w:val="0"/>
          <w:sz w:val="24"/>
          <w:szCs w:val="24"/>
          <w:lang w:eastAsia="en-GB"/>
          <w14:ligatures w14:val="none"/>
        </w:rPr>
        <w:t xml:space="preserve"> on 3</w:t>
      </w:r>
      <w:r w:rsidR="00F47401" w:rsidRPr="00A30598">
        <w:rPr>
          <w:rFonts w:eastAsia="Times New Roman" w:cstheme="minorHAnsi"/>
          <w:kern w:val="0"/>
          <w:sz w:val="24"/>
          <w:szCs w:val="24"/>
          <w:vertAlign w:val="superscript"/>
          <w:lang w:eastAsia="en-GB"/>
          <w14:ligatures w14:val="none"/>
        </w:rPr>
        <w:t>rd</w:t>
      </w:r>
      <w:r w:rsidR="00F47401" w:rsidRPr="00A30598">
        <w:rPr>
          <w:rFonts w:eastAsia="Times New Roman" w:cstheme="minorHAnsi"/>
          <w:kern w:val="0"/>
          <w:sz w:val="24"/>
          <w:szCs w:val="24"/>
          <w:lang w:eastAsia="en-GB"/>
          <w14:ligatures w14:val="none"/>
        </w:rPr>
        <w:t xml:space="preserve"> June</w:t>
      </w:r>
      <w:r w:rsidR="00A9759C">
        <w:rPr>
          <w:rFonts w:eastAsia="Times New Roman" w:cstheme="minorHAnsi"/>
          <w:kern w:val="0"/>
          <w:sz w:val="24"/>
          <w:szCs w:val="24"/>
          <w:lang w:eastAsia="en-GB"/>
          <w14:ligatures w14:val="none"/>
        </w:rPr>
        <w:t>.</w:t>
      </w:r>
      <w:r w:rsidR="006B0ED4">
        <w:rPr>
          <w:rFonts w:eastAsia="Times New Roman" w:cstheme="minorHAnsi"/>
          <w:kern w:val="0"/>
          <w:sz w:val="24"/>
          <w:szCs w:val="24"/>
          <w:lang w:eastAsia="en-GB"/>
          <w14:ligatures w14:val="none"/>
        </w:rPr>
        <w:t xml:space="preserve"> I attended </w:t>
      </w:r>
      <w:r w:rsidR="00EC4B42">
        <w:rPr>
          <w:rFonts w:eastAsia="Times New Roman" w:cstheme="minorHAnsi"/>
          <w:kern w:val="0"/>
          <w:sz w:val="24"/>
          <w:szCs w:val="24"/>
          <w:lang w:eastAsia="en-GB"/>
          <w14:ligatures w14:val="none"/>
        </w:rPr>
        <w:t xml:space="preserve">in full </w:t>
      </w:r>
      <w:r w:rsidR="006B0ED4">
        <w:rPr>
          <w:rFonts w:eastAsia="Times New Roman" w:cstheme="minorHAnsi"/>
          <w:kern w:val="0"/>
          <w:sz w:val="24"/>
          <w:szCs w:val="24"/>
          <w:lang w:eastAsia="en-GB"/>
          <w14:ligatures w14:val="none"/>
        </w:rPr>
        <w:t>and spoke at</w:t>
      </w:r>
      <w:r w:rsidR="004B0E52">
        <w:rPr>
          <w:rFonts w:eastAsia="Times New Roman" w:cstheme="minorHAnsi"/>
          <w:kern w:val="0"/>
          <w:sz w:val="24"/>
          <w:szCs w:val="24"/>
          <w:lang w:eastAsia="en-GB"/>
          <w14:ligatures w14:val="none"/>
        </w:rPr>
        <w:t xml:space="preserve"> as ward member</w:t>
      </w:r>
      <w:r w:rsidR="00A9759C">
        <w:rPr>
          <w:rFonts w:eastAsia="Times New Roman" w:cstheme="minorHAnsi"/>
          <w:kern w:val="0"/>
          <w:sz w:val="24"/>
          <w:szCs w:val="24"/>
          <w:lang w:eastAsia="en-GB"/>
          <w14:ligatures w14:val="none"/>
        </w:rPr>
        <w:t>, and</w:t>
      </w:r>
      <w:r w:rsidR="006B0ED4">
        <w:rPr>
          <w:rFonts w:eastAsia="Times New Roman" w:cstheme="minorHAnsi"/>
          <w:kern w:val="0"/>
          <w:sz w:val="24"/>
          <w:szCs w:val="24"/>
          <w:lang w:eastAsia="en-GB"/>
          <w14:ligatures w14:val="none"/>
        </w:rPr>
        <w:t xml:space="preserve"> </w:t>
      </w:r>
      <w:r w:rsidR="00A9759C">
        <w:rPr>
          <w:rFonts w:eastAsia="Times New Roman" w:cstheme="minorHAnsi"/>
          <w:kern w:val="0"/>
          <w:sz w:val="24"/>
          <w:szCs w:val="24"/>
          <w:lang w:eastAsia="en-GB"/>
          <w14:ligatures w14:val="none"/>
        </w:rPr>
        <w:t xml:space="preserve">I was joined by </w:t>
      </w:r>
      <w:r w:rsidR="006B0ED4">
        <w:rPr>
          <w:rFonts w:eastAsia="Times New Roman" w:cstheme="minorHAnsi"/>
          <w:kern w:val="0"/>
          <w:sz w:val="24"/>
          <w:szCs w:val="24"/>
          <w:lang w:eastAsia="en-GB"/>
          <w14:ligatures w14:val="none"/>
        </w:rPr>
        <w:t>representation from the neighbourhood plan group and the parish council</w:t>
      </w:r>
      <w:r w:rsidR="00A9759C">
        <w:rPr>
          <w:rFonts w:eastAsia="Times New Roman" w:cstheme="minorHAnsi"/>
          <w:kern w:val="0"/>
          <w:sz w:val="24"/>
          <w:szCs w:val="24"/>
          <w:lang w:eastAsia="en-GB"/>
          <w14:ligatures w14:val="none"/>
        </w:rPr>
        <w:t>. S</w:t>
      </w:r>
      <w:r w:rsidR="00EC4B42">
        <w:rPr>
          <w:rFonts w:eastAsia="Times New Roman" w:cstheme="minorHAnsi"/>
          <w:kern w:val="0"/>
          <w:sz w:val="24"/>
          <w:szCs w:val="24"/>
          <w:lang w:eastAsia="en-GB"/>
          <w14:ligatures w14:val="none"/>
        </w:rPr>
        <w:t>ome</w:t>
      </w:r>
      <w:r w:rsidR="00821090">
        <w:rPr>
          <w:rFonts w:eastAsia="Times New Roman" w:cstheme="minorHAnsi"/>
          <w:kern w:val="0"/>
          <w:sz w:val="24"/>
          <w:szCs w:val="24"/>
          <w:lang w:eastAsia="en-GB"/>
          <w14:ligatures w14:val="none"/>
        </w:rPr>
        <w:t xml:space="preserve"> Lewknor residents</w:t>
      </w:r>
      <w:r w:rsidR="004E03C6">
        <w:rPr>
          <w:rFonts w:eastAsia="Times New Roman" w:cstheme="minorHAnsi"/>
          <w:kern w:val="0"/>
          <w:sz w:val="24"/>
          <w:szCs w:val="24"/>
          <w:lang w:eastAsia="en-GB"/>
          <w14:ligatures w14:val="none"/>
        </w:rPr>
        <w:t xml:space="preserve"> also attended for part of the day</w:t>
      </w:r>
      <w:r w:rsidR="00821090">
        <w:rPr>
          <w:rFonts w:eastAsia="Times New Roman" w:cstheme="minorHAnsi"/>
          <w:kern w:val="0"/>
          <w:sz w:val="24"/>
          <w:szCs w:val="24"/>
          <w:lang w:eastAsia="en-GB"/>
          <w14:ligatures w14:val="none"/>
        </w:rPr>
        <w:t>.</w:t>
      </w:r>
      <w:r w:rsidR="004B0E52">
        <w:rPr>
          <w:rFonts w:eastAsia="Times New Roman" w:cstheme="minorHAnsi"/>
          <w:kern w:val="0"/>
          <w:sz w:val="24"/>
          <w:szCs w:val="24"/>
          <w:lang w:eastAsia="en-GB"/>
          <w14:ligatures w14:val="none"/>
        </w:rPr>
        <w:t xml:space="preserve"> </w:t>
      </w:r>
      <w:r w:rsidR="00FE2D84">
        <w:rPr>
          <w:rFonts w:eastAsia="Times New Roman" w:cstheme="minorHAnsi"/>
          <w:kern w:val="0"/>
          <w:sz w:val="24"/>
          <w:szCs w:val="24"/>
          <w:lang w:eastAsia="en-GB"/>
          <w14:ligatures w14:val="none"/>
        </w:rPr>
        <w:t xml:space="preserve">I’d like to express my sincere thanks to </w:t>
      </w:r>
      <w:r w:rsidR="00997A3F">
        <w:rPr>
          <w:rFonts w:eastAsia="Times New Roman" w:cstheme="minorHAnsi"/>
          <w:kern w:val="0"/>
          <w:sz w:val="24"/>
          <w:szCs w:val="24"/>
          <w:lang w:eastAsia="en-GB"/>
          <w14:ligatures w14:val="none"/>
        </w:rPr>
        <w:t xml:space="preserve">neighbourhood plan and parish council members for working collaboratively with me on this so that we could </w:t>
      </w:r>
      <w:r w:rsidR="00B616C7">
        <w:rPr>
          <w:rFonts w:eastAsia="Times New Roman" w:cstheme="minorHAnsi"/>
          <w:kern w:val="0"/>
          <w:sz w:val="24"/>
          <w:szCs w:val="24"/>
          <w:lang w:eastAsia="en-GB"/>
          <w14:ligatures w14:val="none"/>
        </w:rPr>
        <w:t>agree</w:t>
      </w:r>
      <w:r w:rsidR="00997A3F">
        <w:rPr>
          <w:rFonts w:eastAsia="Times New Roman" w:cstheme="minorHAnsi"/>
          <w:kern w:val="0"/>
          <w:sz w:val="24"/>
          <w:szCs w:val="24"/>
          <w:lang w:eastAsia="en-GB"/>
          <w14:ligatures w14:val="none"/>
        </w:rPr>
        <w:t xml:space="preserve"> a unified </w:t>
      </w:r>
      <w:r w:rsidR="00B616C7">
        <w:rPr>
          <w:rFonts w:eastAsia="Times New Roman" w:cstheme="minorHAnsi"/>
          <w:kern w:val="0"/>
          <w:sz w:val="24"/>
          <w:szCs w:val="24"/>
          <w:lang w:eastAsia="en-GB"/>
          <w14:ligatures w14:val="none"/>
        </w:rPr>
        <w:t>approach</w:t>
      </w:r>
      <w:r w:rsidR="00997A3F">
        <w:rPr>
          <w:rFonts w:eastAsia="Times New Roman" w:cstheme="minorHAnsi"/>
          <w:kern w:val="0"/>
          <w:sz w:val="24"/>
          <w:szCs w:val="24"/>
          <w:lang w:eastAsia="en-GB"/>
          <w14:ligatures w14:val="none"/>
        </w:rPr>
        <w:t xml:space="preserve"> </w:t>
      </w:r>
      <w:r w:rsidR="00B616C7">
        <w:rPr>
          <w:rFonts w:eastAsia="Times New Roman" w:cstheme="minorHAnsi"/>
          <w:kern w:val="0"/>
          <w:sz w:val="24"/>
          <w:szCs w:val="24"/>
          <w:lang w:eastAsia="en-GB"/>
          <w14:ligatures w14:val="none"/>
        </w:rPr>
        <w:t xml:space="preserve">and </w:t>
      </w:r>
      <w:r w:rsidR="004E27CE">
        <w:rPr>
          <w:rFonts w:eastAsia="Times New Roman" w:cstheme="minorHAnsi"/>
          <w:kern w:val="0"/>
          <w:sz w:val="24"/>
          <w:szCs w:val="24"/>
          <w:lang w:eastAsia="en-GB"/>
          <w14:ligatures w14:val="none"/>
        </w:rPr>
        <w:t xml:space="preserve">position. </w:t>
      </w:r>
      <w:r w:rsidR="004B0E52">
        <w:rPr>
          <w:rFonts w:eastAsia="Times New Roman" w:cstheme="minorHAnsi"/>
          <w:kern w:val="0"/>
          <w:sz w:val="24"/>
          <w:szCs w:val="24"/>
          <w:lang w:eastAsia="en-GB"/>
          <w14:ligatures w14:val="none"/>
        </w:rPr>
        <w:t xml:space="preserve">I realised </w:t>
      </w:r>
      <w:r w:rsidR="004E27CE">
        <w:rPr>
          <w:rFonts w:eastAsia="Times New Roman" w:cstheme="minorHAnsi"/>
          <w:kern w:val="0"/>
          <w:sz w:val="24"/>
          <w:szCs w:val="24"/>
          <w:lang w:eastAsia="en-GB"/>
          <w14:ligatures w14:val="none"/>
        </w:rPr>
        <w:t xml:space="preserve">at the hearing </w:t>
      </w:r>
      <w:r w:rsidR="004B0E52">
        <w:rPr>
          <w:rFonts w:eastAsia="Times New Roman" w:cstheme="minorHAnsi"/>
          <w:kern w:val="0"/>
          <w:sz w:val="24"/>
          <w:szCs w:val="24"/>
          <w:lang w:eastAsia="en-GB"/>
          <w14:ligatures w14:val="none"/>
        </w:rPr>
        <w:t>just how important prepared local representation</w:t>
      </w:r>
      <w:r w:rsidR="004D6472">
        <w:rPr>
          <w:rFonts w:eastAsia="Times New Roman" w:cstheme="minorHAnsi"/>
          <w:kern w:val="0"/>
          <w:sz w:val="24"/>
          <w:szCs w:val="24"/>
          <w:lang w:eastAsia="en-GB"/>
          <w14:ligatures w14:val="none"/>
        </w:rPr>
        <w:t xml:space="preserve"> is</w:t>
      </w:r>
      <w:r w:rsidR="00BB0E28">
        <w:rPr>
          <w:rFonts w:eastAsia="Times New Roman" w:cstheme="minorHAnsi"/>
          <w:kern w:val="0"/>
          <w:sz w:val="24"/>
          <w:szCs w:val="24"/>
          <w:lang w:eastAsia="en-GB"/>
          <w14:ligatures w14:val="none"/>
        </w:rPr>
        <w:t xml:space="preserve">. The planning officer inevitably doesn’t have </w:t>
      </w:r>
      <w:r w:rsidR="009E275B">
        <w:rPr>
          <w:rFonts w:eastAsia="Times New Roman" w:cstheme="minorHAnsi"/>
          <w:kern w:val="0"/>
          <w:sz w:val="24"/>
          <w:szCs w:val="24"/>
          <w:lang w:eastAsia="en-GB"/>
          <w14:ligatures w14:val="none"/>
        </w:rPr>
        <w:t xml:space="preserve">the local knowledge that we all do, </w:t>
      </w:r>
      <w:r w:rsidR="00FE2D84">
        <w:rPr>
          <w:rFonts w:eastAsia="Times New Roman" w:cstheme="minorHAnsi"/>
          <w:kern w:val="0"/>
          <w:sz w:val="24"/>
          <w:szCs w:val="24"/>
          <w:lang w:eastAsia="en-GB"/>
          <w14:ligatures w14:val="none"/>
        </w:rPr>
        <w:t xml:space="preserve">and I feel </w:t>
      </w:r>
      <w:r w:rsidR="0023480E">
        <w:rPr>
          <w:rFonts w:eastAsia="Times New Roman" w:cstheme="minorHAnsi"/>
          <w:kern w:val="0"/>
          <w:sz w:val="24"/>
          <w:szCs w:val="24"/>
          <w:lang w:eastAsia="en-GB"/>
          <w14:ligatures w14:val="none"/>
        </w:rPr>
        <w:t xml:space="preserve">we made an extremely valuable contribution to </w:t>
      </w:r>
      <w:r w:rsidR="0023480E">
        <w:rPr>
          <w:rFonts w:eastAsia="Times New Roman" w:cstheme="minorHAnsi"/>
          <w:kern w:val="0"/>
          <w:sz w:val="24"/>
          <w:szCs w:val="24"/>
          <w:lang w:eastAsia="en-GB"/>
          <w14:ligatures w14:val="none"/>
        </w:rPr>
        <w:lastRenderedPageBreak/>
        <w:t xml:space="preserve">the hearing. </w:t>
      </w:r>
      <w:r w:rsidR="000765F4">
        <w:rPr>
          <w:rFonts w:eastAsia="Times New Roman" w:cstheme="minorHAnsi"/>
          <w:kern w:val="0"/>
          <w:sz w:val="24"/>
          <w:szCs w:val="24"/>
          <w:lang w:eastAsia="en-GB"/>
          <w14:ligatures w14:val="none"/>
        </w:rPr>
        <w:t>However t</w:t>
      </w:r>
      <w:r w:rsidR="00D76586">
        <w:rPr>
          <w:rFonts w:eastAsia="Times New Roman" w:cstheme="minorHAnsi"/>
          <w:kern w:val="0"/>
          <w:sz w:val="24"/>
          <w:szCs w:val="24"/>
          <w:lang w:eastAsia="en-GB"/>
          <w14:ligatures w14:val="none"/>
        </w:rPr>
        <w:t xml:space="preserve">he main thrust of the appellant’s </w:t>
      </w:r>
      <w:r w:rsidR="00DB4994">
        <w:rPr>
          <w:rFonts w:eastAsia="Times New Roman" w:cstheme="minorHAnsi"/>
          <w:kern w:val="0"/>
          <w:sz w:val="24"/>
          <w:szCs w:val="24"/>
          <w:lang w:eastAsia="en-GB"/>
          <w14:ligatures w14:val="none"/>
        </w:rPr>
        <w:t>barrister’s case was based on the government’s new housing targets and NPPF</w:t>
      </w:r>
      <w:r w:rsidR="001A1933">
        <w:rPr>
          <w:rFonts w:eastAsia="Times New Roman" w:cstheme="minorHAnsi"/>
          <w:kern w:val="0"/>
          <w:sz w:val="24"/>
          <w:szCs w:val="24"/>
          <w:lang w:eastAsia="en-GB"/>
          <w14:ligatures w14:val="none"/>
        </w:rPr>
        <w:t>, which we anticipated would be the case</w:t>
      </w:r>
      <w:r w:rsidR="000765F4">
        <w:rPr>
          <w:rFonts w:eastAsia="Times New Roman" w:cstheme="minorHAnsi"/>
          <w:kern w:val="0"/>
          <w:sz w:val="24"/>
          <w:szCs w:val="24"/>
          <w:lang w:eastAsia="en-GB"/>
          <w14:ligatures w14:val="none"/>
        </w:rPr>
        <w:t xml:space="preserve">, and which we know </w:t>
      </w:r>
      <w:r w:rsidR="00C51599">
        <w:rPr>
          <w:rFonts w:eastAsia="Times New Roman" w:cstheme="minorHAnsi"/>
          <w:kern w:val="0"/>
          <w:sz w:val="24"/>
          <w:szCs w:val="24"/>
          <w:lang w:eastAsia="en-GB"/>
          <w14:ligatures w14:val="none"/>
        </w:rPr>
        <w:t>carries more ultimate weight than local policies</w:t>
      </w:r>
      <w:r w:rsidR="001A1933">
        <w:rPr>
          <w:rFonts w:eastAsia="Times New Roman" w:cstheme="minorHAnsi"/>
          <w:kern w:val="0"/>
          <w:sz w:val="24"/>
          <w:szCs w:val="24"/>
          <w:lang w:eastAsia="en-GB"/>
          <w14:ligatures w14:val="none"/>
        </w:rPr>
        <w:t xml:space="preserve">. </w:t>
      </w:r>
      <w:r w:rsidR="00B53469">
        <w:rPr>
          <w:rFonts w:eastAsia="Times New Roman" w:cstheme="minorHAnsi"/>
          <w:kern w:val="0"/>
          <w:sz w:val="24"/>
          <w:szCs w:val="24"/>
          <w:lang w:eastAsia="en-GB"/>
          <w14:ligatures w14:val="none"/>
        </w:rPr>
        <w:t>Also,</w:t>
      </w:r>
      <w:r w:rsidR="00564E48">
        <w:rPr>
          <w:rFonts w:eastAsia="Times New Roman" w:cstheme="minorHAnsi"/>
          <w:kern w:val="0"/>
          <w:sz w:val="24"/>
          <w:szCs w:val="24"/>
          <w:lang w:eastAsia="en-GB"/>
          <w14:ligatures w14:val="none"/>
        </w:rPr>
        <w:t xml:space="preserve"> </w:t>
      </w:r>
      <w:r w:rsidR="00B45C4D">
        <w:rPr>
          <w:rFonts w:eastAsia="Times New Roman" w:cstheme="minorHAnsi"/>
          <w:kern w:val="0"/>
          <w:sz w:val="24"/>
          <w:szCs w:val="24"/>
          <w:lang w:eastAsia="en-GB"/>
          <w14:ligatures w14:val="none"/>
        </w:rPr>
        <w:t>s</w:t>
      </w:r>
      <w:r w:rsidR="00B53469">
        <w:rPr>
          <w:rFonts w:eastAsia="Times New Roman" w:cstheme="minorHAnsi"/>
          <w:kern w:val="0"/>
          <w:sz w:val="24"/>
          <w:szCs w:val="24"/>
          <w:lang w:eastAsia="en-GB"/>
          <w14:ligatures w14:val="none"/>
        </w:rPr>
        <w:t xml:space="preserve">ome of the strongest arguments against the design </w:t>
      </w:r>
      <w:r w:rsidR="00B45C4D">
        <w:rPr>
          <w:rFonts w:eastAsia="Times New Roman" w:cstheme="minorHAnsi"/>
          <w:kern w:val="0"/>
          <w:sz w:val="24"/>
          <w:szCs w:val="24"/>
          <w:lang w:eastAsia="en-GB"/>
          <w14:ligatures w14:val="none"/>
        </w:rPr>
        <w:t>of the development were not permitted as material to the appeal</w:t>
      </w:r>
      <w:r w:rsidR="006D4485">
        <w:rPr>
          <w:rFonts w:eastAsia="Times New Roman" w:cstheme="minorHAnsi"/>
          <w:kern w:val="0"/>
          <w:sz w:val="24"/>
          <w:szCs w:val="24"/>
          <w:lang w:eastAsia="en-GB"/>
          <w14:ligatures w14:val="none"/>
        </w:rPr>
        <w:t xml:space="preserve">, due to the application being Outline rather than Full. I made the point that this </w:t>
      </w:r>
      <w:r w:rsidR="003F3EAF">
        <w:rPr>
          <w:rFonts w:eastAsia="Times New Roman" w:cstheme="minorHAnsi"/>
          <w:kern w:val="0"/>
          <w:sz w:val="24"/>
          <w:szCs w:val="24"/>
          <w:lang w:eastAsia="en-GB"/>
          <w14:ligatures w14:val="none"/>
        </w:rPr>
        <w:t xml:space="preserve">wasn’t an entirely fair situation since previous objections and amendments had resulted in this design being </w:t>
      </w:r>
      <w:r w:rsidR="00C66641">
        <w:rPr>
          <w:rFonts w:eastAsia="Times New Roman" w:cstheme="minorHAnsi"/>
          <w:kern w:val="0"/>
          <w:sz w:val="24"/>
          <w:szCs w:val="24"/>
          <w:lang w:eastAsia="en-GB"/>
          <w14:ligatures w14:val="none"/>
        </w:rPr>
        <w:t xml:space="preserve">the only </w:t>
      </w:r>
      <w:r w:rsidR="00BA3B83">
        <w:rPr>
          <w:rFonts w:eastAsia="Times New Roman" w:cstheme="minorHAnsi"/>
          <w:kern w:val="0"/>
          <w:sz w:val="24"/>
          <w:szCs w:val="24"/>
          <w:lang w:eastAsia="en-GB"/>
          <w14:ligatures w14:val="none"/>
        </w:rPr>
        <w:t>likely way forward in any event. However</w:t>
      </w:r>
      <w:r w:rsidR="00564E48">
        <w:rPr>
          <w:rFonts w:eastAsia="Times New Roman" w:cstheme="minorHAnsi"/>
          <w:kern w:val="0"/>
          <w:sz w:val="24"/>
          <w:szCs w:val="24"/>
          <w:lang w:eastAsia="en-GB"/>
          <w14:ligatures w14:val="none"/>
        </w:rPr>
        <w:t>, s</w:t>
      </w:r>
      <w:r w:rsidR="00BA3B83">
        <w:rPr>
          <w:rFonts w:eastAsia="Times New Roman" w:cstheme="minorHAnsi"/>
          <w:kern w:val="0"/>
          <w:sz w:val="24"/>
          <w:szCs w:val="24"/>
          <w:lang w:eastAsia="en-GB"/>
          <w14:ligatures w14:val="none"/>
        </w:rPr>
        <w:t xml:space="preserve">ince all matters were reserved save for access, </w:t>
      </w:r>
      <w:r w:rsidR="005472CE">
        <w:rPr>
          <w:rFonts w:eastAsia="Times New Roman" w:cstheme="minorHAnsi"/>
          <w:kern w:val="0"/>
          <w:sz w:val="24"/>
          <w:szCs w:val="24"/>
          <w:lang w:eastAsia="en-GB"/>
          <w14:ligatures w14:val="none"/>
        </w:rPr>
        <w:t xml:space="preserve">there were limitations on the </w:t>
      </w:r>
      <w:r w:rsidR="006B4D2F">
        <w:rPr>
          <w:rFonts w:eastAsia="Times New Roman" w:cstheme="minorHAnsi"/>
          <w:kern w:val="0"/>
          <w:sz w:val="24"/>
          <w:szCs w:val="24"/>
          <w:lang w:eastAsia="en-GB"/>
          <w14:ligatures w14:val="none"/>
        </w:rPr>
        <w:t xml:space="preserve">points that </w:t>
      </w:r>
      <w:r w:rsidR="00B87165">
        <w:rPr>
          <w:rFonts w:eastAsia="Times New Roman" w:cstheme="minorHAnsi"/>
          <w:kern w:val="0"/>
          <w:sz w:val="24"/>
          <w:szCs w:val="24"/>
          <w:lang w:eastAsia="en-GB"/>
          <w14:ligatures w14:val="none"/>
        </w:rPr>
        <w:t>c</w:t>
      </w:r>
      <w:r w:rsidR="006B4D2F">
        <w:rPr>
          <w:rFonts w:eastAsia="Times New Roman" w:cstheme="minorHAnsi"/>
          <w:kern w:val="0"/>
          <w:sz w:val="24"/>
          <w:szCs w:val="24"/>
          <w:lang w:eastAsia="en-GB"/>
          <w14:ligatures w14:val="none"/>
        </w:rPr>
        <w:t>ould be accepted by the Inspector</w:t>
      </w:r>
      <w:r w:rsidR="005472CE">
        <w:rPr>
          <w:rFonts w:eastAsia="Times New Roman" w:cstheme="minorHAnsi"/>
          <w:kern w:val="0"/>
          <w:sz w:val="24"/>
          <w:szCs w:val="24"/>
          <w:lang w:eastAsia="en-GB"/>
          <w14:ligatures w14:val="none"/>
        </w:rPr>
        <w:t>.</w:t>
      </w:r>
      <w:r w:rsidR="006B4D2F">
        <w:rPr>
          <w:rFonts w:eastAsia="Times New Roman" w:cstheme="minorHAnsi"/>
          <w:kern w:val="0"/>
          <w:sz w:val="24"/>
          <w:szCs w:val="24"/>
          <w:lang w:eastAsia="en-GB"/>
          <w14:ligatures w14:val="none"/>
        </w:rPr>
        <w:t xml:space="preserve"> The Inspector made an unaccompanied visit to the site after the hearing</w:t>
      </w:r>
      <w:r w:rsidR="00094A71">
        <w:rPr>
          <w:rFonts w:eastAsia="Times New Roman" w:cstheme="minorHAnsi"/>
          <w:kern w:val="0"/>
          <w:sz w:val="24"/>
          <w:szCs w:val="24"/>
          <w:lang w:eastAsia="en-GB"/>
          <w14:ligatures w14:val="none"/>
        </w:rPr>
        <w:t xml:space="preserve">, and </w:t>
      </w:r>
      <w:r w:rsidR="002C7ADD">
        <w:rPr>
          <w:rFonts w:eastAsia="Times New Roman" w:cstheme="minorHAnsi"/>
          <w:kern w:val="0"/>
          <w:sz w:val="24"/>
          <w:szCs w:val="24"/>
          <w:lang w:eastAsia="en-GB"/>
          <w14:ligatures w14:val="none"/>
        </w:rPr>
        <w:t>we</w:t>
      </w:r>
      <w:r w:rsidR="00B87165">
        <w:rPr>
          <w:rFonts w:eastAsia="Times New Roman" w:cstheme="minorHAnsi"/>
          <w:kern w:val="0"/>
          <w:sz w:val="24"/>
          <w:szCs w:val="24"/>
          <w:lang w:eastAsia="en-GB"/>
          <w14:ligatures w14:val="none"/>
        </w:rPr>
        <w:t xml:space="preserve"> asked </w:t>
      </w:r>
      <w:r w:rsidR="002C7ADD">
        <w:rPr>
          <w:rFonts w:eastAsia="Times New Roman" w:cstheme="minorHAnsi"/>
          <w:kern w:val="0"/>
          <w:sz w:val="24"/>
          <w:szCs w:val="24"/>
          <w:lang w:eastAsia="en-GB"/>
          <w14:ligatures w14:val="none"/>
        </w:rPr>
        <w:t xml:space="preserve">him to consider particular </w:t>
      </w:r>
      <w:r w:rsidR="00A77895">
        <w:rPr>
          <w:rFonts w:eastAsia="Times New Roman" w:cstheme="minorHAnsi"/>
          <w:kern w:val="0"/>
          <w:sz w:val="24"/>
          <w:szCs w:val="24"/>
          <w:lang w:eastAsia="en-GB"/>
          <w14:ligatures w14:val="none"/>
        </w:rPr>
        <w:t>local priorities/concerns during his visit.</w:t>
      </w:r>
    </w:p>
    <w:p w14:paraId="77417E5A" w14:textId="77777777" w:rsidR="00A77895" w:rsidRDefault="00A77895" w:rsidP="00E74A0F">
      <w:pPr>
        <w:spacing w:after="0"/>
        <w:rPr>
          <w:rFonts w:eastAsia="Times New Roman" w:cstheme="minorHAnsi"/>
          <w:kern w:val="0"/>
          <w:sz w:val="24"/>
          <w:szCs w:val="24"/>
          <w:lang w:eastAsia="en-GB"/>
          <w14:ligatures w14:val="none"/>
        </w:rPr>
      </w:pPr>
    </w:p>
    <w:p w14:paraId="5C8F1294" w14:textId="4F6073FE" w:rsidR="00A77895" w:rsidRDefault="0073739F" w:rsidP="00E74A0F">
      <w:pPr>
        <w:spacing w:after="0"/>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Regarding the traffic route plan for </w:t>
      </w:r>
      <w:r w:rsidRPr="0073739F">
        <w:rPr>
          <w:rFonts w:eastAsia="Times New Roman" w:cstheme="minorHAnsi"/>
          <w:b/>
          <w:bCs/>
          <w:kern w:val="0"/>
          <w:sz w:val="24"/>
          <w:szCs w:val="24"/>
          <w:lang w:eastAsia="en-GB"/>
          <w14:ligatures w14:val="none"/>
        </w:rPr>
        <w:t>Haseley Industrial Estate</w:t>
      </w:r>
      <w:r>
        <w:rPr>
          <w:rFonts w:eastAsia="Times New Roman" w:cstheme="minorHAnsi"/>
          <w:kern w:val="0"/>
          <w:sz w:val="24"/>
          <w:szCs w:val="24"/>
          <w:lang w:eastAsia="en-GB"/>
          <w14:ligatures w14:val="none"/>
        </w:rPr>
        <w:t xml:space="preserve">, I’ve received further correspondence from the surrounding parish councils </w:t>
      </w:r>
      <w:r w:rsidR="00CC4DFD">
        <w:rPr>
          <w:rFonts w:eastAsia="Times New Roman" w:cstheme="minorHAnsi"/>
          <w:kern w:val="0"/>
          <w:sz w:val="24"/>
          <w:szCs w:val="24"/>
          <w:lang w:eastAsia="en-GB"/>
          <w14:ligatures w14:val="none"/>
        </w:rPr>
        <w:t xml:space="preserve">and </w:t>
      </w:r>
      <w:r>
        <w:rPr>
          <w:rFonts w:eastAsia="Times New Roman" w:cstheme="minorHAnsi"/>
          <w:kern w:val="0"/>
          <w:sz w:val="24"/>
          <w:szCs w:val="24"/>
          <w:lang w:eastAsia="en-GB"/>
          <w14:ligatures w14:val="none"/>
        </w:rPr>
        <w:t xml:space="preserve">appreciate </w:t>
      </w:r>
      <w:r w:rsidR="00CC4DFD">
        <w:rPr>
          <w:rFonts w:eastAsia="Times New Roman" w:cstheme="minorHAnsi"/>
          <w:kern w:val="0"/>
          <w:sz w:val="24"/>
          <w:szCs w:val="24"/>
          <w:lang w:eastAsia="en-GB"/>
          <w14:ligatures w14:val="none"/>
        </w:rPr>
        <w:t xml:space="preserve">their need to stay on top of this consideration. I have written to </w:t>
      </w:r>
      <w:r w:rsidR="00136CE5">
        <w:rPr>
          <w:rFonts w:eastAsia="Times New Roman" w:cstheme="minorHAnsi"/>
          <w:kern w:val="0"/>
          <w:sz w:val="24"/>
          <w:szCs w:val="24"/>
          <w:lang w:eastAsia="en-GB"/>
          <w14:ligatures w14:val="none"/>
        </w:rPr>
        <w:t xml:space="preserve">the relevant planning officer (copying </w:t>
      </w:r>
      <w:r w:rsidR="006D03D7">
        <w:rPr>
          <w:rFonts w:eastAsia="Times New Roman" w:cstheme="minorHAnsi"/>
          <w:kern w:val="0"/>
          <w:sz w:val="24"/>
          <w:szCs w:val="24"/>
          <w:lang w:eastAsia="en-GB"/>
          <w14:ligatures w14:val="none"/>
        </w:rPr>
        <w:t xml:space="preserve">the </w:t>
      </w:r>
      <w:r w:rsidR="00136CE5">
        <w:rPr>
          <w:rFonts w:eastAsia="Times New Roman" w:cstheme="minorHAnsi"/>
          <w:kern w:val="0"/>
          <w:sz w:val="24"/>
          <w:szCs w:val="24"/>
          <w:lang w:eastAsia="en-GB"/>
          <w14:ligatures w14:val="none"/>
        </w:rPr>
        <w:t xml:space="preserve">Heads of Environment and </w:t>
      </w:r>
      <w:r w:rsidR="006D03D7">
        <w:rPr>
          <w:rFonts w:eastAsia="Times New Roman" w:cstheme="minorHAnsi"/>
          <w:kern w:val="0"/>
          <w:sz w:val="24"/>
          <w:szCs w:val="24"/>
          <w:lang w:eastAsia="en-GB"/>
          <w14:ligatures w14:val="none"/>
        </w:rPr>
        <w:t xml:space="preserve">Corporate Landlord, the planning committee chair and cabinet member Cllr Sue Cooper) requesting further information </w:t>
      </w:r>
      <w:r w:rsidR="00D83527">
        <w:rPr>
          <w:rFonts w:eastAsia="Times New Roman" w:cstheme="minorHAnsi"/>
          <w:kern w:val="0"/>
          <w:sz w:val="24"/>
          <w:szCs w:val="24"/>
          <w:lang w:eastAsia="en-GB"/>
          <w14:ligatures w14:val="none"/>
        </w:rPr>
        <w:t xml:space="preserve">on the </w:t>
      </w:r>
      <w:r w:rsidR="00C95FDA">
        <w:rPr>
          <w:rFonts w:eastAsia="Times New Roman" w:cstheme="minorHAnsi"/>
          <w:kern w:val="0"/>
          <w:sz w:val="24"/>
          <w:szCs w:val="24"/>
          <w:lang w:eastAsia="en-GB"/>
          <w14:ligatures w14:val="none"/>
        </w:rPr>
        <w:t xml:space="preserve">route plan </w:t>
      </w:r>
      <w:r w:rsidR="00D83527">
        <w:rPr>
          <w:rFonts w:eastAsia="Times New Roman" w:cstheme="minorHAnsi"/>
          <w:kern w:val="0"/>
          <w:sz w:val="24"/>
          <w:szCs w:val="24"/>
          <w:lang w:eastAsia="en-GB"/>
          <w14:ligatures w14:val="none"/>
        </w:rPr>
        <w:t>at the earliest opportunity.</w:t>
      </w:r>
    </w:p>
    <w:p w14:paraId="78ED2BAD" w14:textId="77777777" w:rsidR="00A77895" w:rsidRPr="00A30598" w:rsidRDefault="00A77895" w:rsidP="00E74A0F">
      <w:pPr>
        <w:spacing w:after="0"/>
        <w:rPr>
          <w:rFonts w:eastAsia="Times New Roman" w:cstheme="minorHAnsi"/>
          <w:kern w:val="0"/>
          <w:sz w:val="24"/>
          <w:szCs w:val="24"/>
          <w:lang w:eastAsia="en-GB"/>
          <w14:ligatures w14:val="none"/>
        </w:rPr>
      </w:pPr>
    </w:p>
    <w:p w14:paraId="7AC50DD7" w14:textId="284BEB51" w:rsidR="007F709B" w:rsidRPr="00A30598" w:rsidRDefault="007F709B" w:rsidP="00295501">
      <w:pPr>
        <w:rPr>
          <w:rFonts w:eastAsia="Times New Roman" w:cstheme="minorHAnsi"/>
          <w:sz w:val="24"/>
          <w:szCs w:val="24"/>
        </w:rPr>
      </w:pPr>
      <w:r w:rsidRPr="00A30598">
        <w:rPr>
          <w:rFonts w:cstheme="minorHAnsi"/>
          <w:sz w:val="24"/>
          <w:szCs w:val="24"/>
        </w:rPr>
        <w:t xml:space="preserve">I mentioned last month that </w:t>
      </w:r>
      <w:r w:rsidRPr="00140BC4">
        <w:rPr>
          <w:rFonts w:ascii="Candara" w:hAnsi="Candara" w:cstheme="minorHAnsi"/>
          <w:b/>
          <w:bCs/>
          <w:sz w:val="28"/>
          <w:szCs w:val="28"/>
          <w:u w:val="single"/>
        </w:rPr>
        <w:t>Beard Construction</w:t>
      </w:r>
      <w:r w:rsidRPr="00A30598">
        <w:rPr>
          <w:rFonts w:eastAsia="Times New Roman" w:cstheme="minorHAnsi"/>
          <w:sz w:val="24"/>
          <w:szCs w:val="24"/>
        </w:rPr>
        <w:t xml:space="preserve"> are keen to work with the primary schools to </w:t>
      </w:r>
      <w:r w:rsidR="00BB1DA1" w:rsidRPr="00A30598">
        <w:rPr>
          <w:rFonts w:eastAsia="Times New Roman" w:cstheme="minorHAnsi"/>
          <w:sz w:val="24"/>
          <w:szCs w:val="24"/>
        </w:rPr>
        <w:t xml:space="preserve">look at machinery and construction, and </w:t>
      </w:r>
      <w:r w:rsidR="00BB1DA1" w:rsidRPr="00A30598">
        <w:rPr>
          <w:rFonts w:cstheme="minorHAnsi"/>
          <w:sz w:val="24"/>
          <w:szCs w:val="24"/>
        </w:rPr>
        <w:t>also</w:t>
      </w:r>
      <w:r w:rsidR="002A290B" w:rsidRPr="00A30598">
        <w:rPr>
          <w:rFonts w:cstheme="minorHAnsi"/>
          <w:sz w:val="24"/>
          <w:szCs w:val="24"/>
        </w:rPr>
        <w:t xml:space="preserve"> sessions</w:t>
      </w:r>
      <w:r w:rsidR="00BB1DA1" w:rsidRPr="00A30598">
        <w:rPr>
          <w:rFonts w:cstheme="minorHAnsi"/>
          <w:sz w:val="24"/>
          <w:szCs w:val="24"/>
        </w:rPr>
        <w:t xml:space="preserve"> on safety. </w:t>
      </w:r>
      <w:r w:rsidR="00295501" w:rsidRPr="00A30598">
        <w:rPr>
          <w:rFonts w:cstheme="minorHAnsi"/>
          <w:sz w:val="24"/>
          <w:szCs w:val="24"/>
        </w:rPr>
        <w:t>G</w:t>
      </w:r>
      <w:r w:rsidR="00984746" w:rsidRPr="00A30598">
        <w:rPr>
          <w:rFonts w:eastAsia="Times New Roman" w:cstheme="minorHAnsi"/>
          <w:sz w:val="24"/>
          <w:szCs w:val="24"/>
        </w:rPr>
        <w:t xml:space="preserve">reat Milton Primary School </w:t>
      </w:r>
      <w:r w:rsidR="00707B6E">
        <w:rPr>
          <w:rFonts w:eastAsia="Times New Roman" w:cstheme="minorHAnsi"/>
          <w:sz w:val="24"/>
          <w:szCs w:val="24"/>
        </w:rPr>
        <w:t>r</w:t>
      </w:r>
      <w:r w:rsidR="0074701B" w:rsidRPr="00A30598">
        <w:rPr>
          <w:rFonts w:eastAsia="Times New Roman" w:cstheme="minorHAnsi"/>
          <w:sz w:val="24"/>
          <w:szCs w:val="24"/>
        </w:rPr>
        <w:t xml:space="preserve">esponded and </w:t>
      </w:r>
      <w:r w:rsidR="00707B6E">
        <w:rPr>
          <w:rFonts w:eastAsia="Times New Roman" w:cstheme="minorHAnsi"/>
          <w:sz w:val="24"/>
          <w:szCs w:val="24"/>
        </w:rPr>
        <w:t>arranged</w:t>
      </w:r>
      <w:r w:rsidR="0074701B" w:rsidRPr="00A30598">
        <w:rPr>
          <w:rFonts w:eastAsia="Times New Roman" w:cstheme="minorHAnsi"/>
          <w:sz w:val="24"/>
          <w:szCs w:val="24"/>
        </w:rPr>
        <w:t xml:space="preserve"> a session with Beard on 5</w:t>
      </w:r>
      <w:r w:rsidR="0074701B" w:rsidRPr="00A30598">
        <w:rPr>
          <w:rFonts w:eastAsia="Times New Roman" w:cstheme="minorHAnsi"/>
          <w:sz w:val="24"/>
          <w:szCs w:val="24"/>
          <w:vertAlign w:val="superscript"/>
        </w:rPr>
        <w:t>th</w:t>
      </w:r>
      <w:r w:rsidR="0074701B" w:rsidRPr="00A30598">
        <w:rPr>
          <w:rFonts w:eastAsia="Times New Roman" w:cstheme="minorHAnsi"/>
          <w:sz w:val="24"/>
          <w:szCs w:val="24"/>
        </w:rPr>
        <w:t xml:space="preserve"> June. It would be great if other primary schools might </w:t>
      </w:r>
      <w:r w:rsidR="00076FFA" w:rsidRPr="00A30598">
        <w:rPr>
          <w:rFonts w:eastAsia="Times New Roman" w:cstheme="minorHAnsi"/>
          <w:sz w:val="24"/>
          <w:szCs w:val="24"/>
        </w:rPr>
        <w:t xml:space="preserve">like to take advantage of this opportunity and I’d be very happy to be contacted </w:t>
      </w:r>
      <w:r w:rsidR="003F442C" w:rsidRPr="00A30598">
        <w:rPr>
          <w:rFonts w:eastAsia="Times New Roman" w:cstheme="minorHAnsi"/>
          <w:sz w:val="24"/>
          <w:szCs w:val="24"/>
        </w:rPr>
        <w:t xml:space="preserve">direct </w:t>
      </w:r>
      <w:r w:rsidR="00076FFA" w:rsidRPr="00A30598">
        <w:rPr>
          <w:rFonts w:eastAsia="Times New Roman" w:cstheme="minorHAnsi"/>
          <w:sz w:val="24"/>
          <w:szCs w:val="24"/>
        </w:rPr>
        <w:t>about it.</w:t>
      </w:r>
    </w:p>
    <w:p w14:paraId="2CAAE748" w14:textId="30D4BA4F" w:rsidR="00E74A0F" w:rsidRPr="00A30598" w:rsidRDefault="004978E1" w:rsidP="00BA49E6">
      <w:pPr>
        <w:rPr>
          <w:rFonts w:cstheme="minorHAnsi"/>
          <w:sz w:val="24"/>
          <w:szCs w:val="24"/>
          <w:lang w:eastAsia="en-GB"/>
          <w14:ligatures w14:val="none"/>
        </w:rPr>
      </w:pPr>
      <w:r w:rsidRPr="00A30598">
        <w:rPr>
          <w:rFonts w:eastAsia="Times New Roman" w:cstheme="minorHAnsi"/>
          <w:color w:val="000000"/>
          <w:sz w:val="24"/>
          <w:szCs w:val="24"/>
        </w:rPr>
        <w:t xml:space="preserve">SODC runs the </w:t>
      </w:r>
      <w:r w:rsidRPr="00140BC4">
        <w:rPr>
          <w:rFonts w:ascii="Candara" w:eastAsia="Times New Roman" w:hAnsi="Candara" w:cstheme="minorHAnsi"/>
          <w:b/>
          <w:bCs/>
          <w:color w:val="000000"/>
          <w:sz w:val="28"/>
          <w:szCs w:val="28"/>
          <w:u w:val="single"/>
        </w:rPr>
        <w:t>SO Charitable Lottery</w:t>
      </w:r>
      <w:r w:rsidR="00A565BE" w:rsidRPr="00A30598">
        <w:rPr>
          <w:rFonts w:eastAsia="Times New Roman" w:cstheme="minorHAnsi"/>
          <w:color w:val="000000"/>
          <w:sz w:val="24"/>
          <w:szCs w:val="24"/>
        </w:rPr>
        <w:t xml:space="preserve"> and each year </w:t>
      </w:r>
      <w:r w:rsidR="004F6797" w:rsidRPr="00A30598">
        <w:rPr>
          <w:rFonts w:eastAsia="Times New Roman" w:cstheme="minorHAnsi"/>
          <w:color w:val="000000"/>
          <w:sz w:val="24"/>
          <w:szCs w:val="24"/>
        </w:rPr>
        <w:t xml:space="preserve">the central community </w:t>
      </w:r>
      <w:r w:rsidR="00A565BE" w:rsidRPr="00A30598">
        <w:rPr>
          <w:rFonts w:eastAsia="Times New Roman" w:cstheme="minorHAnsi"/>
          <w:color w:val="000000"/>
          <w:sz w:val="24"/>
          <w:szCs w:val="24"/>
        </w:rPr>
        <w:t>fund</w:t>
      </w:r>
      <w:r w:rsidR="004F6797" w:rsidRPr="00A30598">
        <w:rPr>
          <w:rFonts w:eastAsia="Times New Roman" w:cstheme="minorHAnsi"/>
          <w:color w:val="000000"/>
          <w:sz w:val="24"/>
          <w:szCs w:val="24"/>
        </w:rPr>
        <w:t xml:space="preserve"> from the lottery is</w:t>
      </w:r>
      <w:r w:rsidR="00A565BE" w:rsidRPr="00A30598">
        <w:rPr>
          <w:rFonts w:eastAsia="Times New Roman" w:cstheme="minorHAnsi"/>
          <w:color w:val="000000"/>
          <w:sz w:val="24"/>
          <w:szCs w:val="24"/>
        </w:rPr>
        <w:t xml:space="preserve"> distributed </w:t>
      </w:r>
      <w:r w:rsidRPr="00A30598">
        <w:rPr>
          <w:rFonts w:cstheme="minorHAnsi"/>
          <w:sz w:val="24"/>
          <w:szCs w:val="24"/>
        </w:rPr>
        <w:t>to the Good Causes selling 20 tickets a week or more</w:t>
      </w:r>
      <w:r w:rsidR="00BE0A91" w:rsidRPr="00A30598">
        <w:rPr>
          <w:rFonts w:cstheme="minorHAnsi"/>
          <w:sz w:val="24"/>
          <w:szCs w:val="24"/>
        </w:rPr>
        <w:t xml:space="preserve">. I’m really pleased that </w:t>
      </w:r>
      <w:r w:rsidR="000F7631" w:rsidRPr="00A30598">
        <w:rPr>
          <w:rFonts w:cstheme="minorHAnsi"/>
          <w:sz w:val="24"/>
          <w:szCs w:val="24"/>
        </w:rPr>
        <w:t xml:space="preserve">in the Haseley Brook </w:t>
      </w:r>
      <w:r w:rsidR="00CB4802" w:rsidRPr="00A30598">
        <w:rPr>
          <w:rFonts w:cstheme="minorHAnsi"/>
          <w:sz w:val="24"/>
          <w:szCs w:val="24"/>
        </w:rPr>
        <w:t xml:space="preserve">ward, </w:t>
      </w:r>
      <w:r w:rsidR="00BE0A91" w:rsidRPr="00A30598">
        <w:rPr>
          <w:rFonts w:cstheme="minorHAnsi"/>
          <w:sz w:val="24"/>
          <w:szCs w:val="24"/>
        </w:rPr>
        <w:t xml:space="preserve">Oxfordshire Animal Sanctuary and </w:t>
      </w:r>
      <w:r w:rsidR="007F568C" w:rsidRPr="00A30598">
        <w:rPr>
          <w:rFonts w:cstheme="minorHAnsi"/>
          <w:sz w:val="24"/>
          <w:szCs w:val="24"/>
          <w:lang w:eastAsia="en-GB"/>
          <w14:ligatures w14:val="none"/>
        </w:rPr>
        <w:t xml:space="preserve">Little Milton Village Community Shop have both benefitted this year. </w:t>
      </w:r>
      <w:r w:rsidR="00BC74B1" w:rsidRPr="00A30598">
        <w:rPr>
          <w:rFonts w:cstheme="minorHAnsi"/>
          <w:sz w:val="24"/>
          <w:szCs w:val="24"/>
          <w:lang w:eastAsia="en-GB"/>
          <w14:ligatures w14:val="none"/>
        </w:rPr>
        <w:t>Please spread the word</w:t>
      </w:r>
      <w:r w:rsidR="000F7631" w:rsidRPr="00A30598">
        <w:rPr>
          <w:rFonts w:cstheme="minorHAnsi"/>
          <w:sz w:val="24"/>
          <w:szCs w:val="24"/>
          <w:lang w:eastAsia="en-GB"/>
          <w14:ligatures w14:val="none"/>
        </w:rPr>
        <w:t xml:space="preserve"> on this charitable lottery, </w:t>
      </w:r>
      <w:r w:rsidR="00BC74B1" w:rsidRPr="00A30598">
        <w:rPr>
          <w:rFonts w:cstheme="minorHAnsi"/>
          <w:sz w:val="24"/>
          <w:szCs w:val="24"/>
          <w:lang w:eastAsia="en-GB"/>
          <w14:ligatures w14:val="none"/>
        </w:rPr>
        <w:t xml:space="preserve">as there may be other community good causes that </w:t>
      </w:r>
      <w:r w:rsidR="000F7631" w:rsidRPr="00A30598">
        <w:rPr>
          <w:rFonts w:cstheme="minorHAnsi"/>
          <w:sz w:val="24"/>
          <w:szCs w:val="24"/>
          <w:lang w:eastAsia="en-GB"/>
          <w14:ligatures w14:val="none"/>
        </w:rPr>
        <w:t>could benefit from selling</w:t>
      </w:r>
      <w:r w:rsidR="00CB4802" w:rsidRPr="00A30598">
        <w:rPr>
          <w:rFonts w:cstheme="minorHAnsi"/>
          <w:sz w:val="24"/>
          <w:szCs w:val="24"/>
          <w:lang w:eastAsia="en-GB"/>
          <w14:ligatures w14:val="none"/>
        </w:rPr>
        <w:t xml:space="preserve"> lottery</w:t>
      </w:r>
      <w:r w:rsidR="000F7631" w:rsidRPr="00A30598">
        <w:rPr>
          <w:rFonts w:cstheme="minorHAnsi"/>
          <w:sz w:val="24"/>
          <w:szCs w:val="24"/>
          <w:lang w:eastAsia="en-GB"/>
          <w14:ligatures w14:val="none"/>
        </w:rPr>
        <w:t xml:space="preserve"> tickets.</w:t>
      </w:r>
    </w:p>
    <w:p w14:paraId="230884BF" w14:textId="57EF609C" w:rsidR="009B47C6" w:rsidRPr="00A30598" w:rsidRDefault="009B47C6" w:rsidP="009B47C6">
      <w:pPr>
        <w:shd w:val="clear" w:color="auto" w:fill="FFFFFF"/>
        <w:rPr>
          <w:rFonts w:eastAsia="Times New Roman" w:cstheme="minorHAnsi"/>
          <w:i/>
          <w:iCs/>
          <w:color w:val="000000"/>
          <w:sz w:val="24"/>
          <w:szCs w:val="24"/>
        </w:rPr>
      </w:pPr>
      <w:r w:rsidRPr="00A30598">
        <w:rPr>
          <w:rFonts w:eastAsia="Times New Roman" w:cstheme="minorHAnsi"/>
          <w:color w:val="000000"/>
          <w:sz w:val="24"/>
          <w:szCs w:val="24"/>
        </w:rPr>
        <w:t xml:space="preserve">Finally, </w:t>
      </w:r>
      <w:r w:rsidR="0056196A" w:rsidRPr="00A30598">
        <w:rPr>
          <w:rFonts w:eastAsia="Times New Roman" w:cstheme="minorHAnsi"/>
          <w:color w:val="000000"/>
          <w:sz w:val="24"/>
          <w:szCs w:val="24"/>
        </w:rPr>
        <w:t xml:space="preserve">SODC have made a statement regarding swimming in </w:t>
      </w:r>
      <w:r w:rsidR="00281F6F" w:rsidRPr="00140BC4">
        <w:rPr>
          <w:rFonts w:ascii="Candara" w:eastAsia="Times New Roman" w:hAnsi="Candara" w:cstheme="minorHAnsi"/>
          <w:b/>
          <w:bCs/>
          <w:color w:val="000000"/>
          <w:sz w:val="28"/>
          <w:szCs w:val="28"/>
          <w:u w:val="single"/>
        </w:rPr>
        <w:t>Chinnor Quarry (Old Kiln Lakes)</w:t>
      </w:r>
      <w:r w:rsidR="00281F6F" w:rsidRPr="00A30598">
        <w:rPr>
          <w:rFonts w:eastAsia="Times New Roman" w:cstheme="minorHAnsi"/>
          <w:b/>
          <w:bCs/>
          <w:color w:val="000000"/>
          <w:sz w:val="24"/>
          <w:szCs w:val="24"/>
          <w:u w:val="single"/>
        </w:rPr>
        <w:t xml:space="preserve"> </w:t>
      </w:r>
      <w:r w:rsidR="00281F6F" w:rsidRPr="00A30598">
        <w:rPr>
          <w:rFonts w:eastAsia="Times New Roman" w:cstheme="minorHAnsi"/>
          <w:color w:val="000000"/>
          <w:sz w:val="24"/>
          <w:szCs w:val="24"/>
        </w:rPr>
        <w:t xml:space="preserve">in response to a BBC enquiry: </w:t>
      </w:r>
      <w:r w:rsidR="00987A24" w:rsidRPr="00A30598">
        <w:rPr>
          <w:rFonts w:eastAsia="Times New Roman" w:cstheme="minorHAnsi"/>
          <w:color w:val="000000"/>
          <w:sz w:val="24"/>
          <w:szCs w:val="24"/>
        </w:rPr>
        <w:t>“</w:t>
      </w:r>
      <w:r w:rsidRPr="00A30598">
        <w:rPr>
          <w:rFonts w:eastAsia="Times New Roman" w:cstheme="minorHAnsi"/>
          <w:i/>
          <w:iCs/>
          <w:color w:val="000000"/>
          <w:sz w:val="24"/>
          <w:szCs w:val="24"/>
        </w:rPr>
        <w:t>Thames Valley Police have provided a statement regarding Chinnor Quarry and we would always urge residents to follow the advice of the relevant authorities on water safety, such as TVP and Oxfordshire Fire and Rescue Service.  </w:t>
      </w:r>
    </w:p>
    <w:p w14:paraId="18D963B6" w14:textId="7934686D" w:rsidR="009B47C6" w:rsidRPr="00A30598" w:rsidRDefault="009B47C6" w:rsidP="009B47C6">
      <w:pPr>
        <w:shd w:val="clear" w:color="auto" w:fill="FFFFFF"/>
        <w:rPr>
          <w:rFonts w:eastAsia="Times New Roman" w:cstheme="minorHAnsi"/>
          <w:i/>
          <w:iCs/>
          <w:color w:val="000000"/>
          <w:sz w:val="24"/>
          <w:szCs w:val="24"/>
        </w:rPr>
      </w:pPr>
      <w:r w:rsidRPr="00A30598">
        <w:rPr>
          <w:rFonts w:eastAsia="Times New Roman" w:cstheme="minorHAnsi"/>
          <w:i/>
          <w:iCs/>
          <w:color w:val="000000"/>
          <w:sz w:val="24"/>
          <w:szCs w:val="24"/>
        </w:rPr>
        <w:t xml:space="preserve">If people do wish to swim outdoors they can do so safely, and with supervision, now and throughout the summer at Riverside Pool in Wallingford - for more information residents can visit </w:t>
      </w:r>
      <w:hyperlink r:id="rId12" w:tooltip="https://www.better.org.uk/leisure-centre/south-oxfordshire/riverside-park-and-pools" w:history="1">
        <w:r w:rsidRPr="00A30598">
          <w:rPr>
            <w:rStyle w:val="Hyperlink"/>
            <w:rFonts w:eastAsia="Times New Roman" w:cstheme="minorHAnsi"/>
            <w:i/>
            <w:iCs/>
            <w:sz w:val="24"/>
            <w:szCs w:val="24"/>
          </w:rPr>
          <w:t>Better's Riverside Park and Pools webpage.</w:t>
        </w:r>
      </w:hyperlink>
      <w:r w:rsidR="00987A24" w:rsidRPr="00A30598">
        <w:rPr>
          <w:rFonts w:eastAsia="Times New Roman" w:cstheme="minorHAnsi"/>
          <w:i/>
          <w:iCs/>
          <w:color w:val="000000"/>
          <w:sz w:val="24"/>
          <w:szCs w:val="24"/>
        </w:rPr>
        <w:t>”</w:t>
      </w:r>
    </w:p>
    <w:p w14:paraId="78D47F45" w14:textId="44295586" w:rsidR="009B47C6" w:rsidRPr="00A30598" w:rsidRDefault="00707B6E" w:rsidP="00BA49E6">
      <w:pPr>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I’m including this in my District report because it’s very </w:t>
      </w:r>
      <w:r w:rsidR="00E4769A">
        <w:rPr>
          <w:rFonts w:eastAsia="Times New Roman" w:cstheme="minorHAnsi"/>
          <w:kern w:val="0"/>
          <w:sz w:val="24"/>
          <w:szCs w:val="24"/>
          <w:lang w:eastAsia="en-GB"/>
          <w14:ligatures w14:val="none"/>
        </w:rPr>
        <w:t>local to the Haseley Brook ward. It</w:t>
      </w:r>
      <w:r w:rsidR="00281F6F" w:rsidRPr="00A30598">
        <w:rPr>
          <w:rFonts w:eastAsia="Times New Roman" w:cstheme="minorHAnsi"/>
          <w:kern w:val="0"/>
          <w:sz w:val="24"/>
          <w:szCs w:val="24"/>
          <w:lang w:eastAsia="en-GB"/>
          <w14:ligatures w14:val="none"/>
        </w:rPr>
        <w:t xml:space="preserve"> is </w:t>
      </w:r>
      <w:r w:rsidR="00E4769A">
        <w:rPr>
          <w:rFonts w:eastAsia="Times New Roman" w:cstheme="minorHAnsi"/>
          <w:kern w:val="0"/>
          <w:sz w:val="24"/>
          <w:szCs w:val="24"/>
          <w:lang w:eastAsia="en-GB"/>
          <w14:ligatures w14:val="none"/>
        </w:rPr>
        <w:t xml:space="preserve">also </w:t>
      </w:r>
      <w:r w:rsidR="00987A24" w:rsidRPr="00A30598">
        <w:rPr>
          <w:rFonts w:eastAsia="Times New Roman" w:cstheme="minorHAnsi"/>
          <w:kern w:val="0"/>
          <w:sz w:val="24"/>
          <w:szCs w:val="24"/>
          <w:lang w:eastAsia="en-GB"/>
          <w14:ligatures w14:val="none"/>
        </w:rPr>
        <w:t xml:space="preserve">particularly pertinent </w:t>
      </w:r>
      <w:r w:rsidR="0024175C" w:rsidRPr="00A30598">
        <w:rPr>
          <w:rFonts w:eastAsia="Times New Roman" w:cstheme="minorHAnsi"/>
          <w:kern w:val="0"/>
          <w:sz w:val="24"/>
          <w:szCs w:val="24"/>
          <w:lang w:eastAsia="en-GB"/>
          <w14:ligatures w14:val="none"/>
        </w:rPr>
        <w:t xml:space="preserve">bearing in mind the tragic loss of life </w:t>
      </w:r>
      <w:r w:rsidR="005C33F4" w:rsidRPr="00A30598">
        <w:rPr>
          <w:rFonts w:eastAsia="Times New Roman" w:cstheme="minorHAnsi"/>
          <w:kern w:val="0"/>
          <w:sz w:val="24"/>
          <w:szCs w:val="24"/>
          <w:lang w:eastAsia="en-GB"/>
          <w14:ligatures w14:val="none"/>
        </w:rPr>
        <w:t>in the quarry last year</w:t>
      </w:r>
      <w:r w:rsidR="00E4769A">
        <w:rPr>
          <w:rFonts w:eastAsia="Times New Roman" w:cstheme="minorHAnsi"/>
          <w:kern w:val="0"/>
          <w:sz w:val="24"/>
          <w:szCs w:val="24"/>
          <w:lang w:eastAsia="en-GB"/>
          <w14:ligatures w14:val="none"/>
        </w:rPr>
        <w:t xml:space="preserve">. </w:t>
      </w:r>
      <w:r w:rsidR="00742F98" w:rsidRPr="00A30598">
        <w:rPr>
          <w:rFonts w:eastAsia="Times New Roman" w:cstheme="minorHAnsi"/>
          <w:kern w:val="0"/>
          <w:sz w:val="24"/>
          <w:szCs w:val="24"/>
          <w:lang w:eastAsia="en-GB"/>
          <w14:ligatures w14:val="none"/>
        </w:rPr>
        <w:t>I’ve covered th</w:t>
      </w:r>
      <w:r w:rsidR="00B9329D">
        <w:rPr>
          <w:rFonts w:eastAsia="Times New Roman" w:cstheme="minorHAnsi"/>
          <w:kern w:val="0"/>
          <w:sz w:val="24"/>
          <w:szCs w:val="24"/>
          <w:lang w:eastAsia="en-GB"/>
          <w14:ligatures w14:val="none"/>
        </w:rPr>
        <w:t>e concerns and advice</w:t>
      </w:r>
      <w:r w:rsidR="00742F98" w:rsidRPr="00A30598">
        <w:rPr>
          <w:rFonts w:eastAsia="Times New Roman" w:cstheme="minorHAnsi"/>
          <w:kern w:val="0"/>
          <w:sz w:val="24"/>
          <w:szCs w:val="24"/>
          <w:lang w:eastAsia="en-GB"/>
          <w14:ligatures w14:val="none"/>
        </w:rPr>
        <w:t xml:space="preserve"> more fully in my Chinnor division </w:t>
      </w:r>
      <w:r w:rsidR="00930FF5" w:rsidRPr="00A30598">
        <w:rPr>
          <w:rFonts w:eastAsia="Times New Roman" w:cstheme="minorHAnsi"/>
          <w:kern w:val="0"/>
          <w:sz w:val="24"/>
          <w:szCs w:val="24"/>
          <w:lang w:eastAsia="en-GB"/>
          <w14:ligatures w14:val="none"/>
        </w:rPr>
        <w:t xml:space="preserve">County </w:t>
      </w:r>
      <w:r w:rsidR="00742F98" w:rsidRPr="00A30598">
        <w:rPr>
          <w:rFonts w:eastAsia="Times New Roman" w:cstheme="minorHAnsi"/>
          <w:kern w:val="0"/>
          <w:sz w:val="24"/>
          <w:szCs w:val="24"/>
          <w:lang w:eastAsia="en-GB"/>
          <w14:ligatures w14:val="none"/>
        </w:rPr>
        <w:t>report</w:t>
      </w:r>
      <w:r w:rsidR="00930FF5" w:rsidRPr="00A30598">
        <w:rPr>
          <w:rFonts w:eastAsia="Times New Roman" w:cstheme="minorHAnsi"/>
          <w:kern w:val="0"/>
          <w:sz w:val="24"/>
          <w:szCs w:val="24"/>
          <w:lang w:eastAsia="en-GB"/>
          <w14:ligatures w14:val="none"/>
        </w:rPr>
        <w:t>, including advice from the Fire &amp; Rescue service</w:t>
      </w:r>
      <w:r w:rsidR="00932875" w:rsidRPr="00A30598">
        <w:rPr>
          <w:rFonts w:eastAsia="Times New Roman" w:cstheme="minorHAnsi"/>
          <w:kern w:val="0"/>
          <w:sz w:val="24"/>
          <w:szCs w:val="24"/>
          <w:lang w:eastAsia="en-GB"/>
          <w14:ligatures w14:val="none"/>
        </w:rPr>
        <w:t xml:space="preserve"> which can be found here:</w:t>
      </w:r>
      <w:r w:rsidR="00930FF5" w:rsidRPr="00A30598">
        <w:rPr>
          <w:rFonts w:eastAsia="Times New Roman" w:cstheme="minorHAnsi"/>
          <w:kern w:val="0"/>
          <w:sz w:val="24"/>
          <w:szCs w:val="24"/>
          <w:lang w:eastAsia="en-GB"/>
          <w14:ligatures w14:val="none"/>
        </w:rPr>
        <w:t xml:space="preserve"> </w:t>
      </w:r>
      <w:hyperlink r:id="rId13" w:history="1">
        <w:r w:rsidR="00932875" w:rsidRPr="00A30598">
          <w:rPr>
            <w:rFonts w:cstheme="minorHAnsi"/>
            <w:color w:val="0000FF"/>
            <w:sz w:val="24"/>
            <w:szCs w:val="24"/>
            <w:u w:val="single"/>
          </w:rPr>
          <w:t>Oxfordshire fire and rescue crews provide water safety advice</w:t>
        </w:r>
      </w:hyperlink>
    </w:p>
    <w:p w14:paraId="64DF81D4" w14:textId="397669FB" w:rsidR="002F19A0" w:rsidRPr="00A30598" w:rsidRDefault="00932875" w:rsidP="00932951">
      <w:pPr>
        <w:spacing w:after="0"/>
        <w:rPr>
          <w:rFonts w:eastAsia="Times New Roman" w:cstheme="minorHAnsi"/>
          <w:kern w:val="0"/>
          <w:sz w:val="24"/>
          <w:szCs w:val="24"/>
          <w:lang w:eastAsia="en-GB"/>
          <w14:ligatures w14:val="none"/>
        </w:rPr>
      </w:pPr>
      <w:r w:rsidRPr="00A30598">
        <w:rPr>
          <w:rFonts w:eastAsia="Times New Roman" w:cstheme="minorHAnsi"/>
          <w:kern w:val="0"/>
          <w:sz w:val="24"/>
          <w:szCs w:val="24"/>
          <w:lang w:eastAsia="en-GB"/>
          <w14:ligatures w14:val="none"/>
        </w:rPr>
        <w:lastRenderedPageBreak/>
        <w:t>Chinnor Quarry</w:t>
      </w:r>
      <w:r w:rsidR="00A268BF" w:rsidRPr="00A30598">
        <w:rPr>
          <w:rFonts w:eastAsia="Times New Roman" w:cstheme="minorHAnsi"/>
          <w:kern w:val="0"/>
          <w:sz w:val="24"/>
          <w:szCs w:val="24"/>
          <w:lang w:eastAsia="en-GB"/>
          <w14:ligatures w14:val="none"/>
        </w:rPr>
        <w:t xml:space="preserve">’s water </w:t>
      </w:r>
      <w:r w:rsidRPr="00A30598">
        <w:rPr>
          <w:rFonts w:eastAsia="Times New Roman" w:cstheme="minorHAnsi"/>
          <w:kern w:val="0"/>
          <w:sz w:val="24"/>
          <w:szCs w:val="24"/>
          <w:lang w:eastAsia="en-GB"/>
          <w14:ligatures w14:val="none"/>
        </w:rPr>
        <w:t xml:space="preserve">is </w:t>
      </w:r>
      <w:r w:rsidRPr="00140BC4">
        <w:rPr>
          <w:rFonts w:eastAsia="Times New Roman" w:cstheme="minorHAnsi"/>
          <w:b/>
          <w:bCs/>
          <w:kern w:val="0"/>
          <w:sz w:val="24"/>
          <w:szCs w:val="24"/>
          <w:lang w:eastAsia="en-GB"/>
          <w14:ligatures w14:val="none"/>
        </w:rPr>
        <w:t xml:space="preserve">not </w:t>
      </w:r>
      <w:r w:rsidRPr="00A30598">
        <w:rPr>
          <w:rFonts w:eastAsia="Times New Roman" w:cstheme="minorHAnsi"/>
          <w:kern w:val="0"/>
          <w:sz w:val="24"/>
          <w:szCs w:val="24"/>
          <w:lang w:eastAsia="en-GB"/>
          <w14:ligatures w14:val="none"/>
        </w:rPr>
        <w:t xml:space="preserve">a “blue lagoon” as </w:t>
      </w:r>
      <w:r w:rsidR="00A268BF" w:rsidRPr="00A30598">
        <w:rPr>
          <w:rFonts w:eastAsia="Times New Roman" w:cstheme="minorHAnsi"/>
          <w:kern w:val="0"/>
          <w:sz w:val="24"/>
          <w:szCs w:val="24"/>
          <w:lang w:eastAsia="en-GB"/>
          <w14:ligatures w14:val="none"/>
        </w:rPr>
        <w:t xml:space="preserve">claimed in social media </w:t>
      </w:r>
      <w:r w:rsidR="00140BC4">
        <w:rPr>
          <w:rFonts w:eastAsia="Times New Roman" w:cstheme="minorHAnsi"/>
          <w:kern w:val="0"/>
          <w:sz w:val="24"/>
          <w:szCs w:val="24"/>
          <w:lang w:eastAsia="en-GB"/>
          <w14:ligatures w14:val="none"/>
        </w:rPr>
        <w:t xml:space="preserve">from </w:t>
      </w:r>
      <w:r w:rsidR="00A268BF" w:rsidRPr="00A30598">
        <w:rPr>
          <w:rFonts w:eastAsia="Times New Roman" w:cstheme="minorHAnsi"/>
          <w:kern w:val="0"/>
          <w:sz w:val="24"/>
          <w:szCs w:val="24"/>
          <w:lang w:eastAsia="en-GB"/>
          <w14:ligatures w14:val="none"/>
        </w:rPr>
        <w:t>outside of the area. It is very toxic, very deep and very dangerous.</w:t>
      </w:r>
    </w:p>
    <w:p w14:paraId="0FEFA89E" w14:textId="77777777" w:rsidR="00CD503C" w:rsidRPr="00A30598" w:rsidRDefault="00CD503C" w:rsidP="00A77CC0">
      <w:pPr>
        <w:rPr>
          <w:rFonts w:eastAsia="Times New Roman" w:cstheme="minorHAnsi"/>
          <w:color w:val="000000"/>
          <w:sz w:val="24"/>
          <w:szCs w:val="24"/>
        </w:rPr>
      </w:pPr>
    </w:p>
    <w:p w14:paraId="35EDE102" w14:textId="0BC7ACAA" w:rsidR="00A9668D" w:rsidRPr="00A30598" w:rsidRDefault="00A9668D" w:rsidP="003A00B0">
      <w:pPr>
        <w:spacing w:after="0"/>
        <w:rPr>
          <w:rFonts w:eastAsia="Times New Roman" w:cstheme="minorHAnsi"/>
          <w:b/>
          <w:bCs/>
          <w:color w:val="000000"/>
          <w:sz w:val="24"/>
          <w:szCs w:val="24"/>
          <w:u w:val="single"/>
        </w:rPr>
      </w:pPr>
      <w:r w:rsidRPr="00A30598">
        <w:rPr>
          <w:rFonts w:eastAsia="Times New Roman" w:cstheme="minorHAnsi"/>
          <w:b/>
          <w:bCs/>
          <w:color w:val="000000"/>
          <w:sz w:val="24"/>
          <w:szCs w:val="24"/>
          <w:u w:val="single"/>
        </w:rPr>
        <w:t>Council Matters</w:t>
      </w:r>
    </w:p>
    <w:p w14:paraId="2178280E" w14:textId="77777777" w:rsidR="003A00B0" w:rsidRPr="00A30598" w:rsidRDefault="003A00B0" w:rsidP="003A00B0">
      <w:pPr>
        <w:spacing w:after="0"/>
        <w:rPr>
          <w:rFonts w:eastAsia="Times New Roman" w:cstheme="minorHAnsi"/>
          <w:b/>
          <w:bCs/>
          <w:color w:val="000000"/>
          <w:sz w:val="24"/>
          <w:szCs w:val="24"/>
          <w:u w:val="single"/>
        </w:rPr>
      </w:pPr>
    </w:p>
    <w:p w14:paraId="4B8E8A78" w14:textId="76764B82" w:rsidR="00186D78" w:rsidRPr="00A30598" w:rsidRDefault="00D62945" w:rsidP="00186D78">
      <w:pPr>
        <w:spacing w:line="278" w:lineRule="auto"/>
        <w:rPr>
          <w:rFonts w:eastAsia="Times New Roman" w:cstheme="minorHAnsi"/>
          <w:color w:val="000000"/>
          <w:sz w:val="24"/>
          <w:szCs w:val="24"/>
        </w:rPr>
      </w:pPr>
      <w:r w:rsidRPr="00A30598">
        <w:rPr>
          <w:rFonts w:cstheme="minorHAnsi"/>
          <w:bCs/>
          <w:sz w:val="24"/>
          <w:szCs w:val="24"/>
        </w:rPr>
        <w:t>Our ever</w:t>
      </w:r>
      <w:r w:rsidR="00265D58" w:rsidRPr="00A30598">
        <w:rPr>
          <w:rFonts w:cstheme="minorHAnsi"/>
          <w:bCs/>
          <w:sz w:val="24"/>
          <w:szCs w:val="24"/>
        </w:rPr>
        <w:t>-</w:t>
      </w:r>
      <w:r w:rsidRPr="00A30598">
        <w:rPr>
          <w:rFonts w:cstheme="minorHAnsi"/>
          <w:bCs/>
          <w:sz w:val="24"/>
          <w:szCs w:val="24"/>
        </w:rPr>
        <w:t xml:space="preserve">popular </w:t>
      </w:r>
      <w:r w:rsidRPr="00140BC4">
        <w:rPr>
          <w:rFonts w:ascii="Candara" w:hAnsi="Candara" w:cstheme="minorHAnsi"/>
          <w:b/>
          <w:sz w:val="28"/>
          <w:szCs w:val="28"/>
          <w:u w:val="single"/>
        </w:rPr>
        <w:t>Capital Grant scheme</w:t>
      </w:r>
      <w:r w:rsidRPr="00A30598">
        <w:rPr>
          <w:rFonts w:cstheme="minorHAnsi"/>
          <w:bCs/>
          <w:sz w:val="24"/>
          <w:szCs w:val="24"/>
        </w:rPr>
        <w:t xml:space="preserve"> is open </w:t>
      </w:r>
      <w:r w:rsidR="00186D78" w:rsidRPr="00A30598">
        <w:rPr>
          <w:rFonts w:cstheme="minorHAnsi"/>
          <w:bCs/>
          <w:sz w:val="24"/>
          <w:szCs w:val="24"/>
        </w:rPr>
        <w:t xml:space="preserve">again! </w:t>
      </w:r>
      <w:r w:rsidR="00186D78" w:rsidRPr="00A30598">
        <w:rPr>
          <w:rFonts w:eastAsia="Times New Roman" w:cstheme="minorHAnsi"/>
          <w:color w:val="000000"/>
          <w:sz w:val="24"/>
          <w:szCs w:val="24"/>
        </w:rPr>
        <w:t>£3</w:t>
      </w:r>
      <w:r w:rsidR="00265D58" w:rsidRPr="00A30598">
        <w:rPr>
          <w:rFonts w:eastAsia="Times New Roman" w:cstheme="minorHAnsi"/>
          <w:color w:val="000000"/>
          <w:sz w:val="24"/>
          <w:szCs w:val="24"/>
        </w:rPr>
        <w:t>20</w:t>
      </w:r>
      <w:r w:rsidR="00186D78" w:rsidRPr="00A30598">
        <w:rPr>
          <w:rFonts w:eastAsia="Times New Roman" w:cstheme="minorHAnsi"/>
          <w:color w:val="000000"/>
          <w:sz w:val="24"/>
          <w:szCs w:val="24"/>
        </w:rPr>
        <w:t>,000 is available </w:t>
      </w:r>
      <w:r w:rsidR="00265D58" w:rsidRPr="00A30598">
        <w:rPr>
          <w:rFonts w:eastAsia="Times New Roman" w:cstheme="minorHAnsi"/>
          <w:color w:val="000000"/>
          <w:sz w:val="24"/>
          <w:szCs w:val="24"/>
        </w:rPr>
        <w:t xml:space="preserve">to community groups and voluntary organisations in the district </w:t>
      </w:r>
      <w:r w:rsidR="00186D78" w:rsidRPr="00A30598">
        <w:rPr>
          <w:rFonts w:eastAsia="Times New Roman" w:cstheme="minorHAnsi"/>
          <w:color w:val="000000"/>
          <w:sz w:val="24"/>
          <w:szCs w:val="24"/>
        </w:rPr>
        <w:t xml:space="preserve">for projects </w:t>
      </w:r>
      <w:r w:rsidR="00265D58" w:rsidRPr="00A30598">
        <w:rPr>
          <w:rFonts w:eastAsia="Times New Roman" w:cstheme="minorHAnsi"/>
          <w:color w:val="000000"/>
          <w:sz w:val="24"/>
          <w:szCs w:val="24"/>
        </w:rPr>
        <w:t>such as</w:t>
      </w:r>
      <w:r w:rsidR="00186D78" w:rsidRPr="00A30598">
        <w:rPr>
          <w:rFonts w:eastAsia="Times New Roman" w:cstheme="minorHAnsi"/>
          <w:color w:val="000000"/>
          <w:sz w:val="24"/>
          <w:szCs w:val="24"/>
        </w:rPr>
        <w:t xml:space="preserve"> playgrounds, community cafes and energy efficiency improvements to community buildings. </w:t>
      </w:r>
    </w:p>
    <w:p w14:paraId="749939B7" w14:textId="5B1BCD20" w:rsidR="00186D78" w:rsidRPr="00A30598" w:rsidRDefault="00186D78" w:rsidP="00186D78">
      <w:pPr>
        <w:rPr>
          <w:rFonts w:eastAsia="Times New Roman" w:cstheme="minorHAnsi"/>
          <w:color w:val="000000"/>
          <w:sz w:val="24"/>
          <w:szCs w:val="24"/>
        </w:rPr>
      </w:pPr>
      <w:r w:rsidRPr="00A30598">
        <w:rPr>
          <w:rFonts w:eastAsia="Times New Roman" w:cstheme="minorHAnsi"/>
          <w:color w:val="000000"/>
          <w:sz w:val="24"/>
          <w:szCs w:val="24"/>
        </w:rPr>
        <w:t>Applicants can request grants of a minimum of £5,000 and a maximum of £75,000 but no more than 50 per cent of the total project cost. </w:t>
      </w:r>
      <w:r w:rsidR="00265D58" w:rsidRPr="00A30598">
        <w:rPr>
          <w:rFonts w:eastAsia="Times New Roman" w:cstheme="minorHAnsi"/>
          <w:color w:val="000000"/>
          <w:sz w:val="24"/>
          <w:szCs w:val="24"/>
        </w:rPr>
        <w:t>A</w:t>
      </w:r>
      <w:r w:rsidRPr="00A30598">
        <w:rPr>
          <w:rFonts w:eastAsia="Times New Roman" w:cstheme="minorHAnsi"/>
          <w:color w:val="000000"/>
          <w:sz w:val="24"/>
          <w:szCs w:val="24"/>
        </w:rPr>
        <w:t>pplications need to show how the project will help improve the quality of life for people in South Oxfordshire through projects that</w:t>
      </w:r>
      <w:r w:rsidR="00265D58" w:rsidRPr="00A30598">
        <w:rPr>
          <w:rFonts w:eastAsia="Times New Roman" w:cstheme="minorHAnsi"/>
          <w:color w:val="000000"/>
          <w:sz w:val="24"/>
          <w:szCs w:val="24"/>
        </w:rPr>
        <w:t xml:space="preserve"> </w:t>
      </w:r>
      <w:r w:rsidRPr="00A30598">
        <w:rPr>
          <w:rFonts w:eastAsia="Times New Roman" w:cstheme="minorHAnsi"/>
          <w:color w:val="000000"/>
          <w:sz w:val="24"/>
          <w:szCs w:val="24"/>
        </w:rPr>
        <w:t>support thriving, healthy and inclusive communities, provide infrastructure that meets local need, that take action on climate change and nature recovery, and improve participation, accessibility and accountability.   </w:t>
      </w:r>
    </w:p>
    <w:p w14:paraId="621B4AE1" w14:textId="77777777" w:rsidR="00562718" w:rsidRPr="00A30598" w:rsidRDefault="00186D78" w:rsidP="00186D78">
      <w:pPr>
        <w:rPr>
          <w:rFonts w:eastAsia="Times New Roman" w:cstheme="minorHAnsi"/>
          <w:color w:val="000000"/>
          <w:sz w:val="24"/>
          <w:szCs w:val="24"/>
        </w:rPr>
      </w:pPr>
      <w:r w:rsidRPr="00A30598">
        <w:rPr>
          <w:rFonts w:eastAsia="Times New Roman" w:cstheme="minorHAnsi"/>
          <w:color w:val="000000"/>
          <w:sz w:val="24"/>
          <w:szCs w:val="24"/>
        </w:rPr>
        <w:t xml:space="preserve">The deadline for applications is midday </w:t>
      </w:r>
      <w:r w:rsidRPr="00A30598">
        <w:rPr>
          <w:rFonts w:eastAsia="Times New Roman" w:cstheme="minorHAnsi"/>
          <w:b/>
          <w:bCs/>
          <w:color w:val="000000"/>
          <w:sz w:val="24"/>
          <w:szCs w:val="24"/>
        </w:rPr>
        <w:t>Monday 20 July</w:t>
      </w:r>
      <w:r w:rsidR="00562718" w:rsidRPr="00A30598">
        <w:rPr>
          <w:rFonts w:eastAsia="Times New Roman" w:cstheme="minorHAnsi"/>
          <w:b/>
          <w:bCs/>
          <w:color w:val="000000"/>
          <w:sz w:val="24"/>
          <w:szCs w:val="24"/>
        </w:rPr>
        <w:t xml:space="preserve"> </w:t>
      </w:r>
      <w:r w:rsidR="00562718" w:rsidRPr="00A30598">
        <w:rPr>
          <w:rFonts w:eastAsia="Times New Roman" w:cstheme="minorHAnsi"/>
          <w:color w:val="000000"/>
          <w:sz w:val="24"/>
          <w:szCs w:val="24"/>
        </w:rPr>
        <w:t>and m</w:t>
      </w:r>
      <w:r w:rsidRPr="00A30598">
        <w:rPr>
          <w:rFonts w:eastAsia="Times New Roman" w:cstheme="minorHAnsi"/>
          <w:color w:val="000000"/>
          <w:sz w:val="24"/>
          <w:szCs w:val="24"/>
        </w:rPr>
        <w:t xml:space="preserve">ore details can be found on the council’s website </w:t>
      </w:r>
      <w:hyperlink r:id="rId14" w:tgtFrame="_blank" w:history="1">
        <w:r w:rsidRPr="00A30598">
          <w:rPr>
            <w:rStyle w:val="Hyperlink"/>
            <w:rFonts w:eastAsia="Times New Roman" w:cstheme="minorHAnsi"/>
            <w:b/>
            <w:bCs/>
            <w:color w:val="008094"/>
            <w:sz w:val="24"/>
            <w:szCs w:val="24"/>
          </w:rPr>
          <w:t>southoxon.gov.uk/grants</w:t>
        </w:r>
      </w:hyperlink>
      <w:r w:rsidRPr="00A30598">
        <w:rPr>
          <w:rFonts w:eastAsia="Times New Roman" w:cstheme="minorHAnsi"/>
          <w:color w:val="000000"/>
          <w:sz w:val="24"/>
          <w:szCs w:val="24"/>
        </w:rPr>
        <w:t> </w:t>
      </w:r>
    </w:p>
    <w:p w14:paraId="292A6061" w14:textId="4C1491A0" w:rsidR="00186D78" w:rsidRPr="00A30598" w:rsidRDefault="00562718" w:rsidP="00186D78">
      <w:pPr>
        <w:rPr>
          <w:rFonts w:eastAsia="Times New Roman" w:cstheme="minorHAnsi"/>
          <w:sz w:val="24"/>
          <w:szCs w:val="24"/>
        </w:rPr>
      </w:pPr>
      <w:r w:rsidRPr="00A30598">
        <w:rPr>
          <w:rFonts w:eastAsia="Times New Roman" w:cstheme="minorHAnsi"/>
          <w:color w:val="000000"/>
          <w:sz w:val="24"/>
          <w:szCs w:val="24"/>
        </w:rPr>
        <w:t>O</w:t>
      </w:r>
      <w:r w:rsidR="00186D78" w:rsidRPr="00A30598">
        <w:rPr>
          <w:rFonts w:eastAsia="Times New Roman" w:cstheme="minorHAnsi"/>
          <w:color w:val="000000"/>
          <w:sz w:val="24"/>
          <w:szCs w:val="24"/>
        </w:rPr>
        <w:t xml:space="preserve">rganisations needing help with their application can contact the Community Enablement Team – </w:t>
      </w:r>
      <w:hyperlink r:id="rId15" w:tgtFrame="_blank" w:history="1">
        <w:r w:rsidR="00186D78" w:rsidRPr="00A30598">
          <w:rPr>
            <w:rStyle w:val="Hyperlink"/>
            <w:rFonts w:eastAsia="Times New Roman" w:cstheme="minorHAnsi"/>
            <w:b/>
            <w:bCs/>
            <w:color w:val="008094"/>
            <w:sz w:val="24"/>
            <w:szCs w:val="24"/>
          </w:rPr>
          <w:t>grants@southandvale.gov.uk</w:t>
        </w:r>
      </w:hyperlink>
      <w:r w:rsidR="00186D78" w:rsidRPr="00A30598">
        <w:rPr>
          <w:rFonts w:eastAsia="Times New Roman" w:cstheme="minorHAnsi"/>
          <w:color w:val="000000"/>
          <w:sz w:val="24"/>
          <w:szCs w:val="24"/>
        </w:rPr>
        <w:t> </w:t>
      </w:r>
    </w:p>
    <w:p w14:paraId="6A25E2C9" w14:textId="688DBAC9" w:rsidR="00186D78" w:rsidRPr="00A30598" w:rsidRDefault="00186D78" w:rsidP="00186D78">
      <w:pPr>
        <w:rPr>
          <w:rFonts w:eastAsia="Times New Roman" w:cstheme="minorHAnsi"/>
          <w:color w:val="000000"/>
          <w:sz w:val="24"/>
          <w:szCs w:val="24"/>
        </w:rPr>
      </w:pPr>
      <w:r w:rsidRPr="00A30598">
        <w:rPr>
          <w:rFonts w:eastAsia="Times New Roman" w:cstheme="minorHAnsi"/>
          <w:color w:val="000000"/>
          <w:sz w:val="24"/>
          <w:szCs w:val="24"/>
        </w:rPr>
        <w:t>T</w:t>
      </w:r>
      <w:r w:rsidR="00562718" w:rsidRPr="00A30598">
        <w:rPr>
          <w:rFonts w:eastAsia="Times New Roman" w:cstheme="minorHAnsi"/>
          <w:color w:val="000000"/>
          <w:sz w:val="24"/>
          <w:szCs w:val="24"/>
        </w:rPr>
        <w:t xml:space="preserve">o give an idea of the </w:t>
      </w:r>
      <w:r w:rsidR="001A4C29" w:rsidRPr="00A30598">
        <w:rPr>
          <w:rFonts w:eastAsia="Times New Roman" w:cstheme="minorHAnsi"/>
          <w:color w:val="000000"/>
          <w:sz w:val="24"/>
          <w:szCs w:val="24"/>
        </w:rPr>
        <w:t xml:space="preserve">types of projects awarded funding, here are the successful ones from </w:t>
      </w:r>
      <w:r w:rsidRPr="00A30598">
        <w:rPr>
          <w:rFonts w:eastAsia="Times New Roman" w:cstheme="minorHAnsi"/>
          <w:color w:val="000000"/>
          <w:sz w:val="24"/>
          <w:szCs w:val="24"/>
        </w:rPr>
        <w:t>the last round: </w:t>
      </w:r>
    </w:p>
    <w:p w14:paraId="4A7A2883"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Anne Carpmael Trust CIO – £16,252 Boardwalk project (southern route) </w:t>
      </w:r>
    </w:p>
    <w:p w14:paraId="4B710E38"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Warborough &amp; Shillingford Parish Council – £75,000 Village Hall refurbishment </w:t>
      </w:r>
    </w:p>
    <w:p w14:paraId="4B3B5202"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The Forge (Binfield Health) – £38,000 The Forge refurbishment and conversion </w:t>
      </w:r>
    </w:p>
    <w:p w14:paraId="3DC6047F"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Abingdon Rugby Club – £20,315 Female changing room project </w:t>
      </w:r>
    </w:p>
    <w:p w14:paraId="70A759F2"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Holton Village Hall – £7,142 HVH solar energy system </w:t>
      </w:r>
    </w:p>
    <w:p w14:paraId="5F3282A3"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Watlington Sports Club – £3,523 Replacement windows and doors </w:t>
      </w:r>
    </w:p>
    <w:p w14:paraId="2FCA8C72"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Kenton Theatre Management Society Ltd – £20,315 Stage lighting upgrade </w:t>
      </w:r>
    </w:p>
    <w:p w14:paraId="087AB41B"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The Berin Centre – £75,000 Sustainability and access at The Berin Centre </w:t>
      </w:r>
    </w:p>
    <w:p w14:paraId="665C163F"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Earth Trust – £14,453 New bicycle shelters with e-bike charging </w:t>
      </w:r>
    </w:p>
    <w:p w14:paraId="75CE4FB1"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Wheatley Parish Council – £50,000 Church Road recreation ground refurbishment </w:t>
      </w:r>
    </w:p>
    <w:p w14:paraId="653F7832" w14:textId="77777777" w:rsidR="00186D78" w:rsidRPr="00A30598" w:rsidRDefault="00186D78" w:rsidP="00735225">
      <w:pPr>
        <w:spacing w:line="278" w:lineRule="auto"/>
        <w:rPr>
          <w:rFonts w:cstheme="minorHAnsi"/>
          <w:bCs/>
          <w:sz w:val="24"/>
          <w:szCs w:val="24"/>
        </w:rPr>
      </w:pPr>
    </w:p>
    <w:p w14:paraId="195108DD" w14:textId="2B22EB60" w:rsidR="00BA49E6" w:rsidRPr="00A30598" w:rsidRDefault="00735225" w:rsidP="00735225">
      <w:pPr>
        <w:spacing w:line="278" w:lineRule="auto"/>
        <w:rPr>
          <w:rFonts w:cstheme="minorHAnsi"/>
          <w:sz w:val="24"/>
          <w:szCs w:val="24"/>
        </w:rPr>
      </w:pPr>
      <w:r w:rsidRPr="00A30598">
        <w:rPr>
          <w:rFonts w:cstheme="minorHAnsi"/>
          <w:bCs/>
          <w:sz w:val="24"/>
          <w:szCs w:val="24"/>
        </w:rPr>
        <w:t>SODC has now signed the new</w:t>
      </w:r>
      <w:r w:rsidRPr="00A30598">
        <w:rPr>
          <w:rFonts w:cstheme="minorHAnsi"/>
          <w:b/>
          <w:sz w:val="24"/>
          <w:szCs w:val="24"/>
        </w:rPr>
        <w:t xml:space="preserve"> </w:t>
      </w:r>
      <w:r w:rsidR="00BA49E6" w:rsidRPr="00140BC4">
        <w:rPr>
          <w:rFonts w:ascii="Candara" w:hAnsi="Candara" w:cstheme="minorHAnsi"/>
          <w:b/>
          <w:sz w:val="28"/>
          <w:szCs w:val="28"/>
          <w:u w:val="single"/>
        </w:rPr>
        <w:t>Waste Collection Contract</w:t>
      </w:r>
      <w:r w:rsidRPr="00A30598">
        <w:rPr>
          <w:rFonts w:cstheme="minorHAnsi"/>
          <w:b/>
          <w:sz w:val="24"/>
          <w:szCs w:val="24"/>
        </w:rPr>
        <w:t xml:space="preserve"> </w:t>
      </w:r>
      <w:r w:rsidR="00BA49E6" w:rsidRPr="00A30598">
        <w:rPr>
          <w:rFonts w:cstheme="minorHAnsi"/>
          <w:sz w:val="24"/>
          <w:szCs w:val="24"/>
        </w:rPr>
        <w:t>with Biffa ahead of the July start date. Although the contractor is the same</w:t>
      </w:r>
      <w:r w:rsidRPr="00A30598">
        <w:rPr>
          <w:rFonts w:cstheme="minorHAnsi"/>
          <w:sz w:val="24"/>
          <w:szCs w:val="24"/>
        </w:rPr>
        <w:t>,</w:t>
      </w:r>
      <w:r w:rsidR="00BA49E6" w:rsidRPr="00A30598">
        <w:rPr>
          <w:rFonts w:cstheme="minorHAnsi"/>
          <w:sz w:val="24"/>
          <w:szCs w:val="24"/>
        </w:rPr>
        <w:t xml:space="preserve"> SODC now owns the vehicles as well as the waste vehicle depot. The contract is designed to be flexible so that the successor authority can review how to best deliver the service </w:t>
      </w:r>
      <w:r w:rsidR="00C359AE" w:rsidRPr="00A30598">
        <w:rPr>
          <w:rFonts w:cstheme="minorHAnsi"/>
          <w:sz w:val="24"/>
          <w:szCs w:val="24"/>
        </w:rPr>
        <w:t>after Local Government Reorganisation</w:t>
      </w:r>
      <w:r w:rsidR="00BA49E6" w:rsidRPr="00A30598">
        <w:rPr>
          <w:rFonts w:cstheme="minorHAnsi"/>
          <w:sz w:val="24"/>
          <w:szCs w:val="24"/>
        </w:rPr>
        <w:t xml:space="preserve">. </w:t>
      </w:r>
      <w:r w:rsidR="00C359AE" w:rsidRPr="00A30598">
        <w:rPr>
          <w:rFonts w:cstheme="minorHAnsi"/>
          <w:sz w:val="24"/>
          <w:szCs w:val="24"/>
        </w:rPr>
        <w:t xml:space="preserve">The contract is </w:t>
      </w:r>
      <w:r w:rsidR="00BA49E6" w:rsidRPr="00A30598">
        <w:rPr>
          <w:rFonts w:cstheme="minorHAnsi"/>
          <w:sz w:val="24"/>
          <w:szCs w:val="24"/>
        </w:rPr>
        <w:t xml:space="preserve">for a minimum of 8 years, Maximum of 16, with a break clause after 4. </w:t>
      </w:r>
    </w:p>
    <w:p w14:paraId="7A1F760E" w14:textId="2D9E7F44" w:rsidR="00C359AE" w:rsidRPr="00A30598" w:rsidRDefault="00C359AE" w:rsidP="00C359AE">
      <w:pPr>
        <w:spacing w:line="278" w:lineRule="auto"/>
        <w:rPr>
          <w:rFonts w:cstheme="minorHAnsi"/>
          <w:sz w:val="24"/>
          <w:szCs w:val="24"/>
        </w:rPr>
      </w:pPr>
      <w:r w:rsidRPr="00A30598">
        <w:rPr>
          <w:rFonts w:cstheme="minorHAnsi"/>
          <w:sz w:val="24"/>
          <w:szCs w:val="24"/>
        </w:rPr>
        <w:t>And on waste services, re</w:t>
      </w:r>
      <w:r w:rsidR="00BA49E6" w:rsidRPr="00A30598">
        <w:rPr>
          <w:rFonts w:cstheme="minorHAnsi"/>
          <w:sz w:val="24"/>
          <w:szCs w:val="24"/>
        </w:rPr>
        <w:t xml:space="preserve">sidents </w:t>
      </w:r>
      <w:r w:rsidRPr="00A30598">
        <w:rPr>
          <w:rFonts w:cstheme="minorHAnsi"/>
          <w:sz w:val="24"/>
          <w:szCs w:val="24"/>
        </w:rPr>
        <w:t>have been</w:t>
      </w:r>
      <w:r w:rsidR="00BA49E6" w:rsidRPr="00A30598">
        <w:rPr>
          <w:rFonts w:cstheme="minorHAnsi"/>
          <w:sz w:val="24"/>
          <w:szCs w:val="24"/>
        </w:rPr>
        <w:t xml:space="preserve"> encouraged to complete the annual </w:t>
      </w:r>
      <w:hyperlink r:id="rId16" w:history="1">
        <w:r w:rsidR="00BA49E6" w:rsidRPr="00A30598">
          <w:rPr>
            <w:rStyle w:val="Hyperlink"/>
            <w:rFonts w:cstheme="minorHAnsi"/>
            <w:sz w:val="24"/>
            <w:szCs w:val="24"/>
          </w:rPr>
          <w:t>waste and street cleaning</w:t>
        </w:r>
      </w:hyperlink>
      <w:r w:rsidR="00BA49E6" w:rsidRPr="00A30598">
        <w:rPr>
          <w:rFonts w:cstheme="minorHAnsi"/>
          <w:sz w:val="24"/>
          <w:szCs w:val="24"/>
        </w:rPr>
        <w:t xml:space="preserve"> survey before 4</w:t>
      </w:r>
      <w:r w:rsidRPr="00A30598">
        <w:rPr>
          <w:rFonts w:cstheme="minorHAnsi"/>
          <w:sz w:val="24"/>
          <w:szCs w:val="24"/>
        </w:rPr>
        <w:t>th</w:t>
      </w:r>
      <w:r w:rsidR="00BA49E6" w:rsidRPr="00A30598">
        <w:rPr>
          <w:rFonts w:cstheme="minorHAnsi"/>
          <w:sz w:val="24"/>
          <w:szCs w:val="24"/>
        </w:rPr>
        <w:t xml:space="preserve"> June 2026.</w:t>
      </w:r>
    </w:p>
    <w:p w14:paraId="4352EAB1" w14:textId="77777777" w:rsidR="00BA49E6" w:rsidRPr="00A30598" w:rsidRDefault="00BA49E6" w:rsidP="003A00B0">
      <w:pPr>
        <w:spacing w:after="0"/>
        <w:rPr>
          <w:rFonts w:eastAsia="Times New Roman" w:cstheme="minorHAnsi"/>
          <w:b/>
          <w:bCs/>
          <w:color w:val="000000"/>
          <w:sz w:val="24"/>
          <w:szCs w:val="24"/>
          <w:u w:val="single"/>
        </w:rPr>
      </w:pPr>
    </w:p>
    <w:p w14:paraId="47E68759" w14:textId="5AE22A57" w:rsidR="00601CEF" w:rsidRPr="00A30598" w:rsidRDefault="00601CEF" w:rsidP="007C0F97">
      <w:pPr>
        <w:spacing w:line="278" w:lineRule="auto"/>
        <w:rPr>
          <w:rFonts w:cstheme="minorHAnsi"/>
          <w:sz w:val="24"/>
          <w:szCs w:val="24"/>
        </w:rPr>
      </w:pPr>
      <w:r w:rsidRPr="00A30598">
        <w:rPr>
          <w:rFonts w:cstheme="minorHAnsi"/>
          <w:bCs/>
          <w:sz w:val="24"/>
          <w:szCs w:val="24"/>
        </w:rPr>
        <w:t xml:space="preserve">As expected, there is a huge amount of work </w:t>
      </w:r>
      <w:r w:rsidR="00E613D4" w:rsidRPr="00A30598">
        <w:rPr>
          <w:rFonts w:cstheme="minorHAnsi"/>
          <w:bCs/>
          <w:sz w:val="24"/>
          <w:szCs w:val="24"/>
        </w:rPr>
        <w:t xml:space="preserve">going on with </w:t>
      </w:r>
      <w:r w:rsidRPr="00140BC4">
        <w:rPr>
          <w:rFonts w:ascii="Candara" w:hAnsi="Candara" w:cstheme="minorHAnsi"/>
          <w:b/>
          <w:sz w:val="28"/>
          <w:szCs w:val="28"/>
          <w:u w:val="single"/>
        </w:rPr>
        <w:t>Local Government Reorganisation and Devolution</w:t>
      </w:r>
      <w:r w:rsidR="00E613D4" w:rsidRPr="00A30598">
        <w:rPr>
          <w:rFonts w:cstheme="minorHAnsi"/>
          <w:b/>
          <w:sz w:val="24"/>
          <w:szCs w:val="24"/>
        </w:rPr>
        <w:t xml:space="preserve">. </w:t>
      </w:r>
      <w:r w:rsidRPr="00A30598">
        <w:rPr>
          <w:rFonts w:cstheme="minorHAnsi"/>
          <w:sz w:val="24"/>
          <w:szCs w:val="24"/>
        </w:rPr>
        <w:t xml:space="preserve">Since the consultation period on the three proposals for </w:t>
      </w:r>
      <w:r w:rsidR="00E613D4" w:rsidRPr="00A30598">
        <w:rPr>
          <w:rFonts w:cstheme="minorHAnsi"/>
          <w:sz w:val="24"/>
          <w:szCs w:val="24"/>
        </w:rPr>
        <w:t>LGR</w:t>
      </w:r>
      <w:r w:rsidRPr="00A30598">
        <w:rPr>
          <w:rFonts w:cstheme="minorHAnsi"/>
          <w:sz w:val="24"/>
          <w:szCs w:val="24"/>
        </w:rPr>
        <w:t xml:space="preserve"> ended, officers across Oxfordshire </w:t>
      </w:r>
      <w:r w:rsidR="007C0F97" w:rsidRPr="00A30598">
        <w:rPr>
          <w:rFonts w:cstheme="minorHAnsi"/>
          <w:sz w:val="24"/>
          <w:szCs w:val="24"/>
        </w:rPr>
        <w:t>(</w:t>
      </w:r>
      <w:r w:rsidRPr="00A30598">
        <w:rPr>
          <w:rFonts w:cstheme="minorHAnsi"/>
          <w:sz w:val="24"/>
          <w:szCs w:val="24"/>
        </w:rPr>
        <w:t>and West Berkshire</w:t>
      </w:r>
      <w:r w:rsidR="007C0F97" w:rsidRPr="00A30598">
        <w:rPr>
          <w:rFonts w:cstheme="minorHAnsi"/>
          <w:sz w:val="24"/>
          <w:szCs w:val="24"/>
        </w:rPr>
        <w:t>)</w:t>
      </w:r>
      <w:r w:rsidRPr="00A30598">
        <w:rPr>
          <w:rFonts w:cstheme="minorHAnsi"/>
          <w:sz w:val="24"/>
          <w:szCs w:val="24"/>
        </w:rPr>
        <w:t xml:space="preserve"> have continued collaborative work to prepare for the t</w:t>
      </w:r>
      <w:r w:rsidR="00E613D4" w:rsidRPr="00A30598">
        <w:rPr>
          <w:rFonts w:cstheme="minorHAnsi"/>
          <w:sz w:val="24"/>
          <w:szCs w:val="24"/>
        </w:rPr>
        <w:t>r</w:t>
      </w:r>
      <w:r w:rsidRPr="00A30598">
        <w:rPr>
          <w:rFonts w:cstheme="minorHAnsi"/>
          <w:sz w:val="24"/>
          <w:szCs w:val="24"/>
        </w:rPr>
        <w:t xml:space="preserve">ansition phase following the Secretary of Decision which is </w:t>
      </w:r>
      <w:r w:rsidRPr="00A30598">
        <w:rPr>
          <w:rFonts w:cstheme="minorHAnsi"/>
          <w:b/>
          <w:bCs/>
          <w:sz w:val="24"/>
          <w:szCs w:val="24"/>
        </w:rPr>
        <w:t>due in July</w:t>
      </w:r>
      <w:r w:rsidRPr="00A30598">
        <w:rPr>
          <w:rFonts w:cstheme="minorHAnsi"/>
          <w:sz w:val="24"/>
          <w:szCs w:val="24"/>
        </w:rPr>
        <w:t>.</w:t>
      </w:r>
      <w:r w:rsidR="007C0F97" w:rsidRPr="00A30598">
        <w:rPr>
          <w:rFonts w:cstheme="minorHAnsi"/>
          <w:sz w:val="24"/>
          <w:szCs w:val="24"/>
        </w:rPr>
        <w:t xml:space="preserve"> </w:t>
      </w:r>
      <w:r w:rsidRPr="00A30598">
        <w:rPr>
          <w:rFonts w:cstheme="minorHAnsi"/>
          <w:sz w:val="24"/>
          <w:szCs w:val="24"/>
        </w:rPr>
        <w:t>Work has focused on gathering baseline information across finance, HR, property, contracts, customer services and IT systems to support future transition arrangements.</w:t>
      </w:r>
    </w:p>
    <w:p w14:paraId="71E341C3" w14:textId="77777777" w:rsidR="00601CEF" w:rsidRPr="00A30598" w:rsidRDefault="00601CEF" w:rsidP="00140BC4">
      <w:pPr>
        <w:spacing w:line="278" w:lineRule="auto"/>
        <w:rPr>
          <w:rFonts w:cstheme="minorHAnsi"/>
          <w:sz w:val="24"/>
          <w:szCs w:val="24"/>
        </w:rPr>
      </w:pPr>
      <w:r w:rsidRPr="00A30598">
        <w:rPr>
          <w:rFonts w:cstheme="minorHAnsi"/>
          <w:sz w:val="24"/>
          <w:szCs w:val="24"/>
        </w:rPr>
        <w:t>Officers have also been reviewing how the Ministry of Housing, Communities and Local Government has approached reorganisation elsewhere, including draft Structural Change Orders.</w:t>
      </w:r>
    </w:p>
    <w:p w14:paraId="365ECD47" w14:textId="77777777" w:rsidR="00601CEF" w:rsidRPr="00A30598" w:rsidRDefault="00601CEF" w:rsidP="00140BC4">
      <w:pPr>
        <w:spacing w:line="278" w:lineRule="auto"/>
        <w:rPr>
          <w:rFonts w:cstheme="minorHAnsi"/>
          <w:sz w:val="24"/>
          <w:szCs w:val="24"/>
        </w:rPr>
      </w:pPr>
      <w:r w:rsidRPr="00A30598">
        <w:rPr>
          <w:rFonts w:cstheme="minorHAnsi"/>
          <w:sz w:val="24"/>
          <w:szCs w:val="24"/>
        </w:rPr>
        <w:t>At South Oxfordshire, work is progressing on programme structures, resourcing plans and work packages to support both local government reorganisation and devolution requirements.</w:t>
      </w:r>
    </w:p>
    <w:p w14:paraId="6DF5E4F2" w14:textId="2826AD76" w:rsidR="00601CEF" w:rsidRDefault="00140BC4" w:rsidP="00140BC4">
      <w:pPr>
        <w:spacing w:line="278" w:lineRule="auto"/>
        <w:rPr>
          <w:rFonts w:cstheme="minorHAnsi"/>
          <w:sz w:val="24"/>
          <w:szCs w:val="24"/>
        </w:rPr>
      </w:pPr>
      <w:r w:rsidRPr="00140BC4">
        <w:rPr>
          <w:rFonts w:cstheme="minorHAnsi"/>
          <w:sz w:val="24"/>
          <w:szCs w:val="24"/>
        </w:rPr>
        <w:t>Meetings on</w:t>
      </w:r>
      <w:r>
        <w:rPr>
          <w:rFonts w:cstheme="minorHAnsi"/>
          <w:b/>
          <w:bCs/>
          <w:sz w:val="24"/>
          <w:szCs w:val="24"/>
        </w:rPr>
        <w:t xml:space="preserve"> </w:t>
      </w:r>
      <w:r w:rsidR="00601CEF" w:rsidRPr="00A30598">
        <w:rPr>
          <w:rFonts w:cstheme="minorHAnsi"/>
          <w:b/>
          <w:bCs/>
          <w:sz w:val="24"/>
          <w:szCs w:val="24"/>
        </w:rPr>
        <w:t>Devolution</w:t>
      </w:r>
      <w:r w:rsidR="00601CEF" w:rsidRPr="00A30598">
        <w:rPr>
          <w:rFonts w:cstheme="minorHAnsi"/>
          <w:sz w:val="24"/>
          <w:szCs w:val="24"/>
        </w:rPr>
        <w:t xml:space="preserve"> </w:t>
      </w:r>
      <w:r>
        <w:rPr>
          <w:rFonts w:cstheme="minorHAnsi"/>
          <w:sz w:val="24"/>
          <w:szCs w:val="24"/>
        </w:rPr>
        <w:t>(the step following LGR)</w:t>
      </w:r>
      <w:r w:rsidR="00601CEF" w:rsidRPr="00A30598">
        <w:rPr>
          <w:rFonts w:cstheme="minorHAnsi"/>
          <w:sz w:val="24"/>
          <w:szCs w:val="24"/>
        </w:rPr>
        <w:t xml:space="preserve"> have continued to take place, HOWEVER the inclusion of Swindon has continued to be thorny issue. Leaders have shared concerns about it not being part of health and police st</w:t>
      </w:r>
      <w:r w:rsidR="00091533" w:rsidRPr="00A30598">
        <w:rPr>
          <w:rFonts w:cstheme="minorHAnsi"/>
          <w:sz w:val="24"/>
          <w:szCs w:val="24"/>
        </w:rPr>
        <w:t>r</w:t>
      </w:r>
      <w:r w:rsidR="00601CEF" w:rsidRPr="00A30598">
        <w:rPr>
          <w:rFonts w:cstheme="minorHAnsi"/>
          <w:sz w:val="24"/>
          <w:szCs w:val="24"/>
        </w:rPr>
        <w:t xml:space="preserve">uctures, and impact of what adding another town that scores high on the </w:t>
      </w:r>
      <w:r w:rsidR="00091533" w:rsidRPr="00A30598">
        <w:rPr>
          <w:rFonts w:cstheme="minorHAnsi"/>
          <w:sz w:val="24"/>
          <w:szCs w:val="24"/>
        </w:rPr>
        <w:t>indices</w:t>
      </w:r>
      <w:r w:rsidR="00601CEF" w:rsidRPr="00A30598">
        <w:rPr>
          <w:rFonts w:cstheme="minorHAnsi"/>
          <w:sz w:val="24"/>
          <w:szCs w:val="24"/>
        </w:rPr>
        <w:t xml:space="preserve"> of multiple depr</w:t>
      </w:r>
      <w:r w:rsidR="00523BF9" w:rsidRPr="00A30598">
        <w:rPr>
          <w:rFonts w:cstheme="minorHAnsi"/>
          <w:sz w:val="24"/>
          <w:szCs w:val="24"/>
        </w:rPr>
        <w:t>i</w:t>
      </w:r>
      <w:r w:rsidR="00601CEF" w:rsidRPr="00A30598">
        <w:rPr>
          <w:rFonts w:cstheme="minorHAnsi"/>
          <w:sz w:val="24"/>
          <w:szCs w:val="24"/>
        </w:rPr>
        <w:t>vation could mean for tackling rural deprivation in Oxfordshire and Berkshire. It is safe to say that it is unlikely that the Thames Valley would reach the unanimity required by the now ex minister of devolution. I am of the view that in order to power ahead with a strategic authority, by far the easiest thing would be for Oxfordshire and Berkshire to go it alone for the time being.</w:t>
      </w:r>
    </w:p>
    <w:p w14:paraId="3B25103A" w14:textId="77777777" w:rsidR="003A65B9" w:rsidRDefault="003A65B9" w:rsidP="00140BC4">
      <w:pPr>
        <w:spacing w:line="278" w:lineRule="auto"/>
        <w:rPr>
          <w:rFonts w:cstheme="minorHAnsi"/>
          <w:sz w:val="24"/>
          <w:szCs w:val="24"/>
        </w:rPr>
      </w:pPr>
    </w:p>
    <w:p w14:paraId="16B1D920" w14:textId="1D2C596F" w:rsidR="00A85811" w:rsidRPr="006F6115" w:rsidRDefault="00C41B0D" w:rsidP="00A85811">
      <w:pPr>
        <w:shd w:val="clear" w:color="auto" w:fill="FFFFFF"/>
        <w:rPr>
          <w:rFonts w:ascii="Calibri" w:eastAsia="Times New Roman" w:hAnsi="Calibri" w:cs="Calibri"/>
          <w:color w:val="000000"/>
          <w:sz w:val="24"/>
          <w:szCs w:val="24"/>
        </w:rPr>
      </w:pPr>
      <w:r w:rsidRPr="006F6115">
        <w:rPr>
          <w:rFonts w:ascii="Calibri" w:eastAsia="Times New Roman" w:hAnsi="Calibri" w:cs="Calibri"/>
          <w:color w:val="000000"/>
          <w:sz w:val="24"/>
          <w:szCs w:val="24"/>
        </w:rPr>
        <w:t xml:space="preserve">Work on </w:t>
      </w:r>
      <w:r w:rsidRPr="006F6115">
        <w:rPr>
          <w:rFonts w:ascii="Calibri" w:eastAsia="Times New Roman" w:hAnsi="Calibri" w:cs="Calibri"/>
          <w:b/>
          <w:bCs/>
          <w:color w:val="000000"/>
          <w:sz w:val="24"/>
          <w:szCs w:val="24"/>
          <w:u w:val="single"/>
        </w:rPr>
        <w:t xml:space="preserve">Joint Local Plans </w:t>
      </w:r>
      <w:r w:rsidRPr="006F6115">
        <w:rPr>
          <w:rFonts w:ascii="Calibri" w:eastAsia="Times New Roman" w:hAnsi="Calibri" w:cs="Calibri"/>
          <w:color w:val="000000"/>
          <w:sz w:val="24"/>
          <w:szCs w:val="24"/>
        </w:rPr>
        <w:t>is ongoing</w:t>
      </w:r>
      <w:r w:rsidR="00055D79" w:rsidRPr="006F6115">
        <w:rPr>
          <w:rFonts w:ascii="Calibri" w:eastAsia="Times New Roman" w:hAnsi="Calibri" w:cs="Calibri"/>
          <w:color w:val="000000"/>
          <w:sz w:val="24"/>
          <w:szCs w:val="24"/>
        </w:rPr>
        <w:t>, with a recent review o</w:t>
      </w:r>
      <w:r w:rsidR="00A85811" w:rsidRPr="006F6115">
        <w:rPr>
          <w:rFonts w:ascii="Calibri" w:eastAsia="Times New Roman" w:hAnsi="Calibri" w:cs="Calibri"/>
          <w:color w:val="000000"/>
          <w:sz w:val="24"/>
          <w:szCs w:val="24"/>
        </w:rPr>
        <w:t>f the timetables. South and Vale’s Joint Local Plan 2041 is currently being examined by government-appointed inspectors</w:t>
      </w:r>
      <w:r w:rsidR="00502629" w:rsidRPr="006F6115">
        <w:rPr>
          <w:rFonts w:ascii="Calibri" w:eastAsia="Times New Roman" w:hAnsi="Calibri" w:cs="Calibri"/>
          <w:color w:val="000000"/>
          <w:sz w:val="24"/>
          <w:szCs w:val="24"/>
        </w:rPr>
        <w:t>: T</w:t>
      </w:r>
      <w:r w:rsidR="00A85811" w:rsidRPr="006F6115">
        <w:rPr>
          <w:rFonts w:ascii="Calibri" w:eastAsia="Times New Roman" w:hAnsi="Calibri" w:cs="Calibri"/>
          <w:color w:val="000000"/>
          <w:sz w:val="24"/>
          <w:szCs w:val="24"/>
        </w:rPr>
        <w:t xml:space="preserve">he first stage of hearing sessions took place in June 2025, </w:t>
      </w:r>
      <w:r w:rsidR="00502629" w:rsidRPr="006F6115">
        <w:rPr>
          <w:rFonts w:ascii="Calibri" w:eastAsia="Times New Roman" w:hAnsi="Calibri" w:cs="Calibri"/>
          <w:color w:val="000000"/>
          <w:sz w:val="24"/>
          <w:szCs w:val="24"/>
        </w:rPr>
        <w:t xml:space="preserve">and </w:t>
      </w:r>
      <w:r w:rsidR="006159B1" w:rsidRPr="006F6115">
        <w:rPr>
          <w:rFonts w:ascii="Calibri" w:eastAsia="Times New Roman" w:hAnsi="Calibri" w:cs="Calibri"/>
          <w:color w:val="000000"/>
          <w:sz w:val="24"/>
          <w:szCs w:val="24"/>
        </w:rPr>
        <w:t xml:space="preserve">the </w:t>
      </w:r>
      <w:r w:rsidR="00A85811" w:rsidRPr="006F6115">
        <w:rPr>
          <w:rFonts w:ascii="Calibri" w:eastAsia="Times New Roman" w:hAnsi="Calibri" w:cs="Calibri"/>
          <w:color w:val="000000"/>
          <w:sz w:val="24"/>
          <w:szCs w:val="24"/>
        </w:rPr>
        <w:t>second stage of hearing sessions </w:t>
      </w:r>
      <w:r w:rsidR="006159B1" w:rsidRPr="006F6115">
        <w:rPr>
          <w:rFonts w:ascii="Calibri" w:eastAsia="Times New Roman" w:hAnsi="Calibri" w:cs="Calibri"/>
          <w:color w:val="000000"/>
          <w:sz w:val="24"/>
          <w:szCs w:val="24"/>
        </w:rPr>
        <w:t xml:space="preserve">is </w:t>
      </w:r>
      <w:r w:rsidR="00A85811" w:rsidRPr="006F6115">
        <w:rPr>
          <w:rFonts w:ascii="Calibri" w:eastAsia="Times New Roman" w:hAnsi="Calibri" w:cs="Calibri"/>
          <w:color w:val="000000"/>
          <w:sz w:val="24"/>
          <w:szCs w:val="24"/>
        </w:rPr>
        <w:t>programmed to take place on 7 to 9 July 2026, followed by further hearings in the autumn. </w:t>
      </w:r>
    </w:p>
    <w:p w14:paraId="31EAA93C" w14:textId="5113DE41" w:rsidR="003A65B9" w:rsidRPr="006F6115" w:rsidRDefault="006159B1" w:rsidP="003A65B9">
      <w:pPr>
        <w:shd w:val="clear" w:color="auto" w:fill="FFFFFF"/>
        <w:rPr>
          <w:rFonts w:ascii="Calibri" w:eastAsia="Times New Roman" w:hAnsi="Calibri" w:cs="Calibri"/>
          <w:color w:val="000000"/>
          <w:sz w:val="24"/>
          <w:szCs w:val="24"/>
        </w:rPr>
      </w:pPr>
      <w:r w:rsidRPr="006F6115">
        <w:rPr>
          <w:rFonts w:ascii="Calibri" w:eastAsia="Times New Roman" w:hAnsi="Calibri" w:cs="Calibri"/>
          <w:color w:val="000000"/>
          <w:sz w:val="24"/>
          <w:szCs w:val="24"/>
        </w:rPr>
        <w:t>N</w:t>
      </w:r>
      <w:r w:rsidR="003A65B9" w:rsidRPr="006F6115">
        <w:rPr>
          <w:rFonts w:ascii="Calibri" w:eastAsia="Times New Roman" w:hAnsi="Calibri" w:cs="Calibri"/>
          <w:color w:val="000000"/>
          <w:sz w:val="24"/>
          <w:szCs w:val="24"/>
        </w:rPr>
        <w:t>ew government requirements mean the councils will need to start work on the next local plan before the independent examination on the last one is finished</w:t>
      </w:r>
      <w:r w:rsidR="00EF0BCE" w:rsidRPr="006F6115">
        <w:rPr>
          <w:rFonts w:ascii="Calibri" w:eastAsia="Times New Roman" w:hAnsi="Calibri" w:cs="Calibri"/>
          <w:color w:val="000000"/>
          <w:sz w:val="24"/>
          <w:szCs w:val="24"/>
        </w:rPr>
        <w:t>!</w:t>
      </w:r>
      <w:r w:rsidR="006F6115" w:rsidRPr="006F6115">
        <w:rPr>
          <w:rFonts w:ascii="Calibri" w:eastAsia="Times New Roman" w:hAnsi="Calibri" w:cs="Calibri"/>
          <w:color w:val="000000"/>
          <w:sz w:val="24"/>
          <w:szCs w:val="24"/>
        </w:rPr>
        <w:t xml:space="preserve"> So, at </w:t>
      </w:r>
      <w:r w:rsidR="003A65B9" w:rsidRPr="006F6115">
        <w:rPr>
          <w:rFonts w:ascii="Calibri" w:eastAsia="Times New Roman" w:hAnsi="Calibri" w:cs="Calibri"/>
          <w:color w:val="000000"/>
          <w:sz w:val="24"/>
          <w:szCs w:val="24"/>
        </w:rPr>
        <w:t>the same time as working towards adopting the first Joint Local Plan, the</w:t>
      </w:r>
      <w:r w:rsidR="006F6115" w:rsidRPr="006F6115">
        <w:rPr>
          <w:rFonts w:ascii="Calibri" w:eastAsia="Times New Roman" w:hAnsi="Calibri" w:cs="Calibri"/>
          <w:color w:val="000000"/>
          <w:sz w:val="24"/>
          <w:szCs w:val="24"/>
        </w:rPr>
        <w:t xml:space="preserve"> councils </w:t>
      </w:r>
      <w:r w:rsidR="003A65B9" w:rsidRPr="006F6115">
        <w:rPr>
          <w:rFonts w:ascii="Calibri" w:eastAsia="Times New Roman" w:hAnsi="Calibri" w:cs="Calibri"/>
          <w:color w:val="000000"/>
          <w:sz w:val="24"/>
          <w:szCs w:val="24"/>
        </w:rPr>
        <w:t>are required to start preparing their next plan or plans for the area, which would run to 2045. This is known as ‘twin-tracking’. </w:t>
      </w:r>
    </w:p>
    <w:p w14:paraId="6F0BBB9B" w14:textId="77777777" w:rsidR="003A65B9" w:rsidRDefault="003A65B9" w:rsidP="00140BC4">
      <w:pPr>
        <w:spacing w:line="278" w:lineRule="auto"/>
        <w:rPr>
          <w:rFonts w:cstheme="minorHAnsi"/>
          <w:sz w:val="24"/>
          <w:szCs w:val="24"/>
        </w:rPr>
      </w:pPr>
    </w:p>
    <w:p w14:paraId="199EB40F" w14:textId="0C7BADAE" w:rsidR="002A5FE0" w:rsidRPr="00A30598" w:rsidRDefault="002A5FE0" w:rsidP="002A5FE0">
      <w:pPr>
        <w:rPr>
          <w:rFonts w:eastAsia="Times New Roman" w:cstheme="minorHAnsi"/>
          <w:color w:val="000000"/>
          <w:sz w:val="24"/>
          <w:szCs w:val="24"/>
        </w:rPr>
      </w:pPr>
      <w:r w:rsidRPr="00F42E78">
        <w:rPr>
          <w:rFonts w:ascii="Candara" w:eastAsia="Times New Roman" w:hAnsi="Candara" w:cstheme="minorHAnsi"/>
          <w:b/>
          <w:bCs/>
          <w:color w:val="000000"/>
          <w:sz w:val="28"/>
          <w:szCs w:val="28"/>
          <w:u w:val="single"/>
        </w:rPr>
        <w:t xml:space="preserve">Cost-of-living support and advice is available at our </w:t>
      </w:r>
      <w:r w:rsidR="00BE3784" w:rsidRPr="00F42E78">
        <w:rPr>
          <w:rFonts w:ascii="Candara" w:eastAsia="Times New Roman" w:hAnsi="Candara" w:cstheme="minorHAnsi"/>
          <w:b/>
          <w:bCs/>
          <w:color w:val="000000"/>
          <w:sz w:val="28"/>
          <w:szCs w:val="28"/>
          <w:u w:val="single"/>
        </w:rPr>
        <w:t xml:space="preserve">upcoming </w:t>
      </w:r>
      <w:r w:rsidRPr="00F42E78">
        <w:rPr>
          <w:rFonts w:ascii="Candara" w:eastAsia="Times New Roman" w:hAnsi="Candara" w:cstheme="minorHAnsi"/>
          <w:b/>
          <w:bCs/>
          <w:color w:val="000000"/>
          <w:sz w:val="28"/>
          <w:szCs w:val="28"/>
          <w:u w:val="single"/>
        </w:rPr>
        <w:t>Community Hub roadshows</w:t>
      </w:r>
      <w:r w:rsidR="00BE3784" w:rsidRPr="00A30598">
        <w:rPr>
          <w:rFonts w:eastAsia="Times New Roman" w:cstheme="minorHAnsi"/>
          <w:b/>
          <w:bCs/>
          <w:color w:val="000000"/>
          <w:sz w:val="24"/>
          <w:szCs w:val="24"/>
          <w:u w:val="single"/>
        </w:rPr>
        <w:t xml:space="preserve">, </w:t>
      </w:r>
      <w:r w:rsidR="0095403D" w:rsidRPr="00A30598">
        <w:rPr>
          <w:rFonts w:eastAsia="Times New Roman" w:cstheme="minorHAnsi"/>
          <w:color w:val="000000"/>
          <w:sz w:val="24"/>
          <w:szCs w:val="24"/>
        </w:rPr>
        <w:t xml:space="preserve">with South Oxfordshire dates to be announced over the summer. </w:t>
      </w:r>
    </w:p>
    <w:p w14:paraId="18BB3428" w14:textId="253FB15B" w:rsidR="002A5FE0" w:rsidRPr="00A30598" w:rsidRDefault="002A5FE0" w:rsidP="002A5FE0">
      <w:pPr>
        <w:rPr>
          <w:rFonts w:eastAsia="Times New Roman" w:cstheme="minorHAnsi"/>
          <w:color w:val="000000"/>
          <w:sz w:val="24"/>
          <w:szCs w:val="24"/>
        </w:rPr>
      </w:pPr>
      <w:r w:rsidRPr="00A30598">
        <w:rPr>
          <w:rFonts w:eastAsia="Times New Roman" w:cstheme="minorHAnsi"/>
          <w:color w:val="000000"/>
          <w:sz w:val="24"/>
          <w:szCs w:val="24"/>
        </w:rPr>
        <w:t xml:space="preserve">From May to December this year, the Community Hub Team from South </w:t>
      </w:r>
      <w:r w:rsidR="0095403D" w:rsidRPr="00A30598">
        <w:rPr>
          <w:rFonts w:eastAsia="Times New Roman" w:cstheme="minorHAnsi"/>
          <w:color w:val="000000"/>
          <w:sz w:val="24"/>
          <w:szCs w:val="24"/>
        </w:rPr>
        <w:t>and Vale councils</w:t>
      </w:r>
      <w:r w:rsidRPr="00A30598">
        <w:rPr>
          <w:rFonts w:eastAsia="Times New Roman" w:cstheme="minorHAnsi"/>
          <w:color w:val="000000"/>
          <w:sz w:val="24"/>
          <w:szCs w:val="24"/>
        </w:rPr>
        <w:t> will be visiting local community organisations across the districts on their cost-of-</w:t>
      </w:r>
      <w:r w:rsidRPr="00A30598">
        <w:rPr>
          <w:rFonts w:eastAsia="Times New Roman" w:cstheme="minorHAnsi"/>
          <w:color w:val="000000"/>
          <w:sz w:val="24"/>
          <w:szCs w:val="24"/>
        </w:rPr>
        <w:lastRenderedPageBreak/>
        <w:t>living roadshow. Council officers will be on hand to provide advice on housing support, energy and heating grants, and other ways to help manage household costs.</w:t>
      </w:r>
    </w:p>
    <w:p w14:paraId="60CCB1F4" w14:textId="77777777" w:rsidR="002A5FE0" w:rsidRPr="00A30598" w:rsidRDefault="002A5FE0" w:rsidP="002A5FE0">
      <w:pPr>
        <w:rPr>
          <w:rFonts w:eastAsia="Times New Roman" w:cstheme="minorHAnsi"/>
          <w:color w:val="000000"/>
          <w:sz w:val="24"/>
          <w:szCs w:val="24"/>
        </w:rPr>
      </w:pPr>
      <w:r w:rsidRPr="00A30598">
        <w:rPr>
          <w:rFonts w:eastAsia="Times New Roman" w:cstheme="minorHAnsi"/>
          <w:color w:val="000000"/>
          <w:sz w:val="24"/>
          <w:szCs w:val="24"/>
        </w:rPr>
        <w:t>The roadshows also give residents a chance to share feedback to the councils and help shape future support and services.</w:t>
      </w:r>
    </w:p>
    <w:p w14:paraId="2D47DFF7" w14:textId="5E3E5F7A" w:rsidR="002A5FE0" w:rsidRPr="00A30598" w:rsidRDefault="002A5FE0" w:rsidP="002A5FE0">
      <w:pPr>
        <w:rPr>
          <w:rFonts w:eastAsia="Times New Roman" w:cstheme="minorHAnsi"/>
          <w:color w:val="000000"/>
          <w:sz w:val="24"/>
          <w:szCs w:val="24"/>
        </w:rPr>
      </w:pPr>
      <w:r w:rsidRPr="00A30598">
        <w:rPr>
          <w:rFonts w:eastAsia="Times New Roman" w:cstheme="minorHAnsi"/>
          <w:color w:val="000000"/>
          <w:sz w:val="24"/>
          <w:szCs w:val="24"/>
        </w:rPr>
        <w:t xml:space="preserve">Members of the public </w:t>
      </w:r>
      <w:r w:rsidR="004602A5" w:rsidRPr="00A30598">
        <w:rPr>
          <w:rFonts w:eastAsia="Times New Roman" w:cstheme="minorHAnsi"/>
          <w:color w:val="000000"/>
          <w:sz w:val="24"/>
          <w:szCs w:val="24"/>
        </w:rPr>
        <w:t>will be</w:t>
      </w:r>
      <w:r w:rsidRPr="00A30598">
        <w:rPr>
          <w:rFonts w:eastAsia="Times New Roman" w:cstheme="minorHAnsi"/>
          <w:color w:val="000000"/>
          <w:sz w:val="24"/>
          <w:szCs w:val="24"/>
        </w:rPr>
        <w:t xml:space="preserve"> welcome to drop in to the roadshow venues at any time, no bookings are required. </w:t>
      </w:r>
      <w:r w:rsidR="004602A5" w:rsidRPr="00A30598">
        <w:rPr>
          <w:rFonts w:eastAsia="Times New Roman" w:cstheme="minorHAnsi"/>
          <w:color w:val="000000"/>
          <w:sz w:val="24"/>
          <w:szCs w:val="24"/>
        </w:rPr>
        <w:t>D</w:t>
      </w:r>
      <w:r w:rsidRPr="00A30598">
        <w:rPr>
          <w:rFonts w:eastAsia="Times New Roman" w:cstheme="minorHAnsi"/>
          <w:color w:val="000000"/>
          <w:sz w:val="24"/>
          <w:szCs w:val="24"/>
        </w:rPr>
        <w:t xml:space="preserve">etails </w:t>
      </w:r>
      <w:r w:rsidR="004602A5" w:rsidRPr="00A30598">
        <w:rPr>
          <w:rFonts w:eastAsia="Times New Roman" w:cstheme="minorHAnsi"/>
          <w:color w:val="000000"/>
          <w:sz w:val="24"/>
          <w:szCs w:val="24"/>
        </w:rPr>
        <w:t xml:space="preserve">are </w:t>
      </w:r>
      <w:r w:rsidRPr="00A30598">
        <w:rPr>
          <w:rFonts w:eastAsia="Times New Roman" w:cstheme="minorHAnsi"/>
          <w:color w:val="000000"/>
          <w:sz w:val="24"/>
          <w:szCs w:val="24"/>
        </w:rPr>
        <w:t>being shared on the councils’ social media platforms and websites</w:t>
      </w:r>
      <w:r w:rsidR="004602A5" w:rsidRPr="00A30598">
        <w:rPr>
          <w:rFonts w:eastAsia="Times New Roman" w:cstheme="minorHAnsi"/>
          <w:color w:val="000000"/>
          <w:sz w:val="24"/>
          <w:szCs w:val="24"/>
        </w:rPr>
        <w:t>.</w:t>
      </w:r>
    </w:p>
    <w:p w14:paraId="40C4F775" w14:textId="6307BBBC" w:rsidR="00FB5F49" w:rsidRPr="00A30598" w:rsidRDefault="00461724" w:rsidP="006F6115">
      <w:pPr>
        <w:spacing w:line="360" w:lineRule="auto"/>
        <w:rPr>
          <w:rFonts w:cstheme="minorHAnsi"/>
          <w:sz w:val="24"/>
          <w:szCs w:val="24"/>
        </w:rPr>
      </w:pPr>
      <w:r w:rsidRPr="00A30598">
        <w:rPr>
          <w:rFonts w:cstheme="minorHAnsi"/>
          <w:color w:val="000000"/>
          <w:sz w:val="24"/>
          <w:szCs w:val="24"/>
        </w:rPr>
        <w:t>Cost of living support</w:t>
      </w:r>
      <w:r w:rsidR="006F6115">
        <w:rPr>
          <w:rFonts w:cstheme="minorHAnsi"/>
          <w:b/>
          <w:bCs/>
          <w:color w:val="000000"/>
          <w:sz w:val="24"/>
          <w:szCs w:val="24"/>
        </w:rPr>
        <w:t xml:space="preserve"> </w:t>
      </w:r>
      <w:r w:rsidR="006C769E" w:rsidRPr="00A30598">
        <w:rPr>
          <w:rFonts w:cstheme="minorHAnsi"/>
          <w:color w:val="000000"/>
          <w:sz w:val="24"/>
          <w:szCs w:val="24"/>
        </w:rPr>
        <w:t xml:space="preserve">is </w:t>
      </w:r>
      <w:r w:rsidR="004602A5" w:rsidRPr="00A30598">
        <w:rPr>
          <w:rFonts w:cstheme="minorHAnsi"/>
          <w:color w:val="000000"/>
          <w:sz w:val="24"/>
          <w:szCs w:val="24"/>
        </w:rPr>
        <w:t xml:space="preserve">also </w:t>
      </w:r>
      <w:r w:rsidR="006C769E" w:rsidRPr="00A30598">
        <w:rPr>
          <w:rFonts w:cstheme="minorHAnsi"/>
          <w:color w:val="000000"/>
          <w:sz w:val="24"/>
          <w:szCs w:val="24"/>
        </w:rPr>
        <w:t>available</w:t>
      </w:r>
      <w:r w:rsidR="00055DE9" w:rsidRPr="00A30598">
        <w:rPr>
          <w:rFonts w:cstheme="minorHAnsi"/>
          <w:color w:val="000000"/>
          <w:sz w:val="24"/>
          <w:szCs w:val="24"/>
        </w:rPr>
        <w:t xml:space="preserve"> for r</w:t>
      </w:r>
      <w:r w:rsidRPr="00A30598">
        <w:rPr>
          <w:rFonts w:cstheme="minorHAnsi"/>
          <w:sz w:val="24"/>
          <w:szCs w:val="24"/>
        </w:rPr>
        <w:t>esidents with oil-fuelled heating who are struggling with the cost of buying more fuel</w:t>
      </w:r>
      <w:r w:rsidR="00055DE9" w:rsidRPr="00A30598">
        <w:rPr>
          <w:rFonts w:cstheme="minorHAnsi"/>
          <w:sz w:val="24"/>
          <w:szCs w:val="24"/>
        </w:rPr>
        <w:t xml:space="preserve">. </w:t>
      </w:r>
      <w:r w:rsidR="00FB5F49" w:rsidRPr="00A30598">
        <w:rPr>
          <w:rFonts w:cstheme="minorHAnsi"/>
          <w:sz w:val="24"/>
          <w:szCs w:val="24"/>
        </w:rPr>
        <w:t>They</w:t>
      </w:r>
      <w:r w:rsidRPr="00A30598">
        <w:rPr>
          <w:rFonts w:cstheme="minorHAnsi"/>
          <w:sz w:val="24"/>
          <w:szCs w:val="24"/>
        </w:rPr>
        <w:t xml:space="preserve"> may be eligible for support through the </w:t>
      </w:r>
      <w:hyperlink r:id="rId17" w:history="1">
        <w:r w:rsidR="005519A6" w:rsidRPr="00A30598">
          <w:rPr>
            <w:rFonts w:cstheme="minorHAnsi"/>
            <w:color w:val="0000FF"/>
            <w:sz w:val="24"/>
            <w:szCs w:val="24"/>
            <w:u w:val="single"/>
          </w:rPr>
          <w:t>Oxfordshire Crisis Support Scheme | Oxfordshire County Council</w:t>
        </w:r>
      </w:hyperlink>
    </w:p>
    <w:p w14:paraId="449D68D5" w14:textId="7DF46C4B" w:rsidR="00461724" w:rsidRPr="00A30598" w:rsidRDefault="00461724" w:rsidP="00FB5F49">
      <w:pPr>
        <w:shd w:val="clear" w:color="auto" w:fill="FFFFFF"/>
        <w:spacing w:line="360" w:lineRule="auto"/>
        <w:jc w:val="both"/>
        <w:textAlignment w:val="baseline"/>
        <w:rPr>
          <w:rFonts w:cstheme="minorHAnsi"/>
          <w:color w:val="000000"/>
          <w:sz w:val="24"/>
          <w:szCs w:val="24"/>
        </w:rPr>
      </w:pPr>
      <w:r w:rsidRPr="00A30598">
        <w:rPr>
          <w:rFonts w:cstheme="minorHAnsi"/>
          <w:color w:val="000000"/>
          <w:sz w:val="24"/>
          <w:szCs w:val="24"/>
          <w:shd w:val="clear" w:color="auto" w:fill="FFFFFF"/>
        </w:rPr>
        <w:t xml:space="preserve">Those not eligible for financial support through this scheme can still access help by contacting </w:t>
      </w:r>
      <w:hyperlink r:id="rId18" w:history="1">
        <w:r w:rsidR="000B27CE" w:rsidRPr="00A30598">
          <w:rPr>
            <w:rFonts w:cstheme="minorHAnsi"/>
            <w:color w:val="0000FF"/>
            <w:sz w:val="24"/>
            <w:szCs w:val="24"/>
            <w:u w:val="single"/>
          </w:rPr>
          <w:t>Better Housing Better Health</w:t>
        </w:r>
      </w:hyperlink>
      <w:r w:rsidR="000B27CE" w:rsidRPr="00A30598">
        <w:rPr>
          <w:rFonts w:cstheme="minorHAnsi"/>
          <w:sz w:val="24"/>
          <w:szCs w:val="24"/>
        </w:rPr>
        <w:t xml:space="preserve"> </w:t>
      </w:r>
      <w:r w:rsidRPr="00A30598">
        <w:rPr>
          <w:rFonts w:cstheme="minorHAnsi"/>
          <w:color w:val="000000"/>
          <w:sz w:val="24"/>
          <w:szCs w:val="24"/>
          <w:shd w:val="clear" w:color="auto" w:fill="FFFFFF"/>
        </w:rPr>
        <w:t>for free warmth and wellbeing advice, energy-saving support and information on other fuel grants.  </w:t>
      </w:r>
    </w:p>
    <w:p w14:paraId="4E1AA1D3" w14:textId="77777777" w:rsidR="00461724" w:rsidRDefault="00461724" w:rsidP="00461724">
      <w:pPr>
        <w:shd w:val="clear" w:color="auto" w:fill="FFFFFF"/>
        <w:spacing w:line="360" w:lineRule="auto"/>
        <w:textAlignment w:val="baseline"/>
        <w:rPr>
          <w:rFonts w:ascii="Arial" w:hAnsi="Arial" w:cs="Arial"/>
          <w:color w:val="000000"/>
        </w:rPr>
      </w:pPr>
    </w:p>
    <w:p w14:paraId="2ACF1A20" w14:textId="77777777" w:rsidR="00461724" w:rsidRDefault="00461724" w:rsidP="00A77CC0">
      <w:pPr>
        <w:rPr>
          <w:rFonts w:eastAsia="Times New Roman"/>
          <w:color w:val="000000"/>
          <w:sz w:val="24"/>
          <w:szCs w:val="24"/>
        </w:rPr>
      </w:pPr>
    </w:p>
    <w:p w14:paraId="74100D39" w14:textId="77777777" w:rsidR="00461724" w:rsidRDefault="00461724" w:rsidP="00A77CC0">
      <w:pPr>
        <w:rPr>
          <w:rFonts w:eastAsia="Times New Roman"/>
          <w:color w:val="000000"/>
          <w:sz w:val="24"/>
          <w:szCs w:val="24"/>
        </w:rPr>
      </w:pPr>
    </w:p>
    <w:sectPr w:rsidR="00461724" w:rsidSect="00372206">
      <w:footerReference w:type="default" r:id="rId1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697D1" w14:textId="77777777" w:rsidR="003B422F" w:rsidRDefault="003B422F" w:rsidP="004D7072">
      <w:pPr>
        <w:spacing w:after="0" w:line="240" w:lineRule="auto"/>
      </w:pPr>
      <w:r>
        <w:separator/>
      </w:r>
    </w:p>
  </w:endnote>
  <w:endnote w:type="continuationSeparator" w:id="0">
    <w:p w14:paraId="63CBD71D" w14:textId="77777777" w:rsidR="003B422F" w:rsidRDefault="003B422F" w:rsidP="004D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693879"/>
      <w:docPartObj>
        <w:docPartGallery w:val="Page Numbers (Bottom of Page)"/>
        <w:docPartUnique/>
      </w:docPartObj>
    </w:sdtPr>
    <w:sdtEndPr>
      <w:rPr>
        <w:noProof/>
      </w:rPr>
    </w:sdtEndPr>
    <w:sdtContent>
      <w:p w14:paraId="293CDD7D" w14:textId="26762EC3" w:rsidR="003E3676" w:rsidRDefault="003E36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BAA0C" w14:textId="77777777" w:rsidR="003E3676" w:rsidRDefault="003E3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116F" w14:textId="77777777" w:rsidR="003B422F" w:rsidRDefault="003B422F" w:rsidP="004D7072">
      <w:pPr>
        <w:spacing w:after="0" w:line="240" w:lineRule="auto"/>
      </w:pPr>
      <w:r>
        <w:separator/>
      </w:r>
    </w:p>
  </w:footnote>
  <w:footnote w:type="continuationSeparator" w:id="0">
    <w:p w14:paraId="634F98BF" w14:textId="77777777" w:rsidR="003B422F" w:rsidRDefault="003B422F" w:rsidP="004D7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57ED"/>
    <w:multiLevelType w:val="multilevel"/>
    <w:tmpl w:val="B674F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A1780"/>
    <w:multiLevelType w:val="multilevel"/>
    <w:tmpl w:val="24EAA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16084"/>
    <w:multiLevelType w:val="hybridMultilevel"/>
    <w:tmpl w:val="CD8A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87384"/>
    <w:multiLevelType w:val="multilevel"/>
    <w:tmpl w:val="B87E6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E3E1E"/>
    <w:multiLevelType w:val="hybridMultilevel"/>
    <w:tmpl w:val="71A65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90FAC"/>
    <w:multiLevelType w:val="hybridMultilevel"/>
    <w:tmpl w:val="FF1A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431DF"/>
    <w:multiLevelType w:val="multilevel"/>
    <w:tmpl w:val="10307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66AC8"/>
    <w:multiLevelType w:val="hybridMultilevel"/>
    <w:tmpl w:val="A71E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A8F4C8D"/>
    <w:multiLevelType w:val="multilevel"/>
    <w:tmpl w:val="04A0E5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3F1A06"/>
    <w:multiLevelType w:val="multilevel"/>
    <w:tmpl w:val="3A28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460CD2"/>
    <w:multiLevelType w:val="multilevel"/>
    <w:tmpl w:val="1388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684C47"/>
    <w:multiLevelType w:val="multilevel"/>
    <w:tmpl w:val="24EAA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FD5EF8"/>
    <w:multiLevelType w:val="hybridMultilevel"/>
    <w:tmpl w:val="3FA40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54C72D2"/>
    <w:multiLevelType w:val="hybridMultilevel"/>
    <w:tmpl w:val="1FE26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471233"/>
    <w:multiLevelType w:val="hybridMultilevel"/>
    <w:tmpl w:val="E3027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D774F27"/>
    <w:multiLevelType w:val="multilevel"/>
    <w:tmpl w:val="9CA05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AD44C5"/>
    <w:multiLevelType w:val="hybridMultilevel"/>
    <w:tmpl w:val="97228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E93C09"/>
    <w:multiLevelType w:val="hybridMultilevel"/>
    <w:tmpl w:val="BC5ED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755C2D"/>
    <w:multiLevelType w:val="hybridMultilevel"/>
    <w:tmpl w:val="FA60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716E0A"/>
    <w:multiLevelType w:val="hybridMultilevel"/>
    <w:tmpl w:val="AEDA5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1978694">
    <w:abstractNumId w:val="2"/>
  </w:num>
  <w:num w:numId="2" w16cid:durableId="63644539">
    <w:abstractNumId w:val="16"/>
  </w:num>
  <w:num w:numId="3" w16cid:durableId="1689791416">
    <w:abstractNumId w:val="11"/>
  </w:num>
  <w:num w:numId="4" w16cid:durableId="2004509992">
    <w:abstractNumId w:val="0"/>
  </w:num>
  <w:num w:numId="5" w16cid:durableId="2074111927">
    <w:abstractNumId w:val="1"/>
  </w:num>
  <w:num w:numId="6" w16cid:durableId="753206206">
    <w:abstractNumId w:val="8"/>
  </w:num>
  <w:num w:numId="7" w16cid:durableId="1520046126">
    <w:abstractNumId w:val="10"/>
  </w:num>
  <w:num w:numId="8" w16cid:durableId="1790776961">
    <w:abstractNumId w:val="6"/>
  </w:num>
  <w:num w:numId="9" w16cid:durableId="1212571124">
    <w:abstractNumId w:val="5"/>
  </w:num>
  <w:num w:numId="10" w16cid:durableId="1645546782">
    <w:abstractNumId w:val="3"/>
  </w:num>
  <w:num w:numId="11" w16cid:durableId="1279026980">
    <w:abstractNumId w:val="12"/>
  </w:num>
  <w:num w:numId="12" w16cid:durableId="699362184">
    <w:abstractNumId w:val="14"/>
  </w:num>
  <w:num w:numId="13" w16cid:durableId="980574752">
    <w:abstractNumId w:val="7"/>
  </w:num>
  <w:num w:numId="14" w16cid:durableId="359596331">
    <w:abstractNumId w:val="19"/>
  </w:num>
  <w:num w:numId="15" w16cid:durableId="1785078746">
    <w:abstractNumId w:val="4"/>
  </w:num>
  <w:num w:numId="16" w16cid:durableId="457604488">
    <w:abstractNumId w:val="13"/>
  </w:num>
  <w:num w:numId="17" w16cid:durableId="1835148606">
    <w:abstractNumId w:val="17"/>
  </w:num>
  <w:num w:numId="18" w16cid:durableId="168646778">
    <w:abstractNumId w:val="18"/>
  </w:num>
  <w:num w:numId="19" w16cid:durableId="581257611">
    <w:abstractNumId w:val="15"/>
  </w:num>
  <w:num w:numId="20" w16cid:durableId="86483293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AB"/>
    <w:rsid w:val="000002DB"/>
    <w:rsid w:val="00000883"/>
    <w:rsid w:val="00001373"/>
    <w:rsid w:val="00002A52"/>
    <w:rsid w:val="00003B60"/>
    <w:rsid w:val="0000618C"/>
    <w:rsid w:val="00007387"/>
    <w:rsid w:val="00007B42"/>
    <w:rsid w:val="00007EAE"/>
    <w:rsid w:val="00007F4A"/>
    <w:rsid w:val="00011134"/>
    <w:rsid w:val="000122B1"/>
    <w:rsid w:val="000132E5"/>
    <w:rsid w:val="00014AA0"/>
    <w:rsid w:val="00014F5A"/>
    <w:rsid w:val="00016CDE"/>
    <w:rsid w:val="000176ED"/>
    <w:rsid w:val="00020249"/>
    <w:rsid w:val="000203A5"/>
    <w:rsid w:val="00020946"/>
    <w:rsid w:val="000219CC"/>
    <w:rsid w:val="00021CE6"/>
    <w:rsid w:val="00022AEC"/>
    <w:rsid w:val="000252B8"/>
    <w:rsid w:val="00026101"/>
    <w:rsid w:val="00026F82"/>
    <w:rsid w:val="00026FDE"/>
    <w:rsid w:val="00027A17"/>
    <w:rsid w:val="00027FDD"/>
    <w:rsid w:val="0003035A"/>
    <w:rsid w:val="00030879"/>
    <w:rsid w:val="00031AB3"/>
    <w:rsid w:val="00033528"/>
    <w:rsid w:val="00033DC5"/>
    <w:rsid w:val="000344B3"/>
    <w:rsid w:val="00036094"/>
    <w:rsid w:val="0003628D"/>
    <w:rsid w:val="000413E3"/>
    <w:rsid w:val="00041E21"/>
    <w:rsid w:val="00043C4E"/>
    <w:rsid w:val="00043DD2"/>
    <w:rsid w:val="00045F41"/>
    <w:rsid w:val="000466E1"/>
    <w:rsid w:val="00046A3C"/>
    <w:rsid w:val="0004709B"/>
    <w:rsid w:val="0005047B"/>
    <w:rsid w:val="00051288"/>
    <w:rsid w:val="00051629"/>
    <w:rsid w:val="0005181B"/>
    <w:rsid w:val="00053F53"/>
    <w:rsid w:val="00053F74"/>
    <w:rsid w:val="00054519"/>
    <w:rsid w:val="00055102"/>
    <w:rsid w:val="00055A0B"/>
    <w:rsid w:val="00055ADF"/>
    <w:rsid w:val="00055D79"/>
    <w:rsid w:val="00055DE9"/>
    <w:rsid w:val="0005629A"/>
    <w:rsid w:val="000569B1"/>
    <w:rsid w:val="00056ECA"/>
    <w:rsid w:val="00057C56"/>
    <w:rsid w:val="000614DD"/>
    <w:rsid w:val="000623E1"/>
    <w:rsid w:val="00063533"/>
    <w:rsid w:val="00064A67"/>
    <w:rsid w:val="000659B8"/>
    <w:rsid w:val="00070392"/>
    <w:rsid w:val="00072051"/>
    <w:rsid w:val="00072A72"/>
    <w:rsid w:val="00072FD6"/>
    <w:rsid w:val="000730C4"/>
    <w:rsid w:val="00073186"/>
    <w:rsid w:val="00073C8E"/>
    <w:rsid w:val="00074B6C"/>
    <w:rsid w:val="00075823"/>
    <w:rsid w:val="00075CD4"/>
    <w:rsid w:val="00075EC8"/>
    <w:rsid w:val="0007654D"/>
    <w:rsid w:val="000765F4"/>
    <w:rsid w:val="00076FFA"/>
    <w:rsid w:val="0007785D"/>
    <w:rsid w:val="0008236C"/>
    <w:rsid w:val="00084282"/>
    <w:rsid w:val="00084363"/>
    <w:rsid w:val="00085826"/>
    <w:rsid w:val="00085E62"/>
    <w:rsid w:val="000862A8"/>
    <w:rsid w:val="00086415"/>
    <w:rsid w:val="000873AF"/>
    <w:rsid w:val="00087525"/>
    <w:rsid w:val="00090468"/>
    <w:rsid w:val="00091533"/>
    <w:rsid w:val="000927EA"/>
    <w:rsid w:val="0009462A"/>
    <w:rsid w:val="00094A71"/>
    <w:rsid w:val="00095E46"/>
    <w:rsid w:val="0009602E"/>
    <w:rsid w:val="00096F0C"/>
    <w:rsid w:val="000970C3"/>
    <w:rsid w:val="00097629"/>
    <w:rsid w:val="000A2438"/>
    <w:rsid w:val="000A248E"/>
    <w:rsid w:val="000A24F4"/>
    <w:rsid w:val="000A250C"/>
    <w:rsid w:val="000A309F"/>
    <w:rsid w:val="000A32EC"/>
    <w:rsid w:val="000A407E"/>
    <w:rsid w:val="000A46CF"/>
    <w:rsid w:val="000A643A"/>
    <w:rsid w:val="000B109B"/>
    <w:rsid w:val="000B1E70"/>
    <w:rsid w:val="000B2053"/>
    <w:rsid w:val="000B273F"/>
    <w:rsid w:val="000B27CE"/>
    <w:rsid w:val="000B3479"/>
    <w:rsid w:val="000B34A3"/>
    <w:rsid w:val="000B371F"/>
    <w:rsid w:val="000B5F2A"/>
    <w:rsid w:val="000B6A43"/>
    <w:rsid w:val="000B7022"/>
    <w:rsid w:val="000C0DCC"/>
    <w:rsid w:val="000C1741"/>
    <w:rsid w:val="000C1B03"/>
    <w:rsid w:val="000C2BE1"/>
    <w:rsid w:val="000C4760"/>
    <w:rsid w:val="000C5544"/>
    <w:rsid w:val="000C579B"/>
    <w:rsid w:val="000C5A41"/>
    <w:rsid w:val="000C625B"/>
    <w:rsid w:val="000C7C0E"/>
    <w:rsid w:val="000C7E9B"/>
    <w:rsid w:val="000D04EC"/>
    <w:rsid w:val="000D0601"/>
    <w:rsid w:val="000D1223"/>
    <w:rsid w:val="000D2BEE"/>
    <w:rsid w:val="000D3528"/>
    <w:rsid w:val="000D3811"/>
    <w:rsid w:val="000D4DD2"/>
    <w:rsid w:val="000D50E3"/>
    <w:rsid w:val="000D5514"/>
    <w:rsid w:val="000D6526"/>
    <w:rsid w:val="000D69C4"/>
    <w:rsid w:val="000E0E67"/>
    <w:rsid w:val="000E1C61"/>
    <w:rsid w:val="000E26B5"/>
    <w:rsid w:val="000E26D2"/>
    <w:rsid w:val="000E29B0"/>
    <w:rsid w:val="000E2E7E"/>
    <w:rsid w:val="000E3CC4"/>
    <w:rsid w:val="000E5539"/>
    <w:rsid w:val="000E5C99"/>
    <w:rsid w:val="000E6D93"/>
    <w:rsid w:val="000E78D6"/>
    <w:rsid w:val="000F0428"/>
    <w:rsid w:val="000F14F6"/>
    <w:rsid w:val="000F1741"/>
    <w:rsid w:val="000F207A"/>
    <w:rsid w:val="000F291A"/>
    <w:rsid w:val="000F32CD"/>
    <w:rsid w:val="000F4021"/>
    <w:rsid w:val="000F40EA"/>
    <w:rsid w:val="000F4530"/>
    <w:rsid w:val="000F4677"/>
    <w:rsid w:val="000F55E8"/>
    <w:rsid w:val="000F597E"/>
    <w:rsid w:val="000F6682"/>
    <w:rsid w:val="000F6DCB"/>
    <w:rsid w:val="000F7631"/>
    <w:rsid w:val="00100A21"/>
    <w:rsid w:val="001016F5"/>
    <w:rsid w:val="00101C09"/>
    <w:rsid w:val="00101C34"/>
    <w:rsid w:val="001023AD"/>
    <w:rsid w:val="00102847"/>
    <w:rsid w:val="00103229"/>
    <w:rsid w:val="001037D0"/>
    <w:rsid w:val="001046B7"/>
    <w:rsid w:val="001047D3"/>
    <w:rsid w:val="00104B00"/>
    <w:rsid w:val="00104F1A"/>
    <w:rsid w:val="00105353"/>
    <w:rsid w:val="00106285"/>
    <w:rsid w:val="00106A9B"/>
    <w:rsid w:val="00107067"/>
    <w:rsid w:val="0010776D"/>
    <w:rsid w:val="001112E7"/>
    <w:rsid w:val="001115EA"/>
    <w:rsid w:val="0011178C"/>
    <w:rsid w:val="0011253C"/>
    <w:rsid w:val="001127C1"/>
    <w:rsid w:val="001132B1"/>
    <w:rsid w:val="00113674"/>
    <w:rsid w:val="001141ED"/>
    <w:rsid w:val="001153EB"/>
    <w:rsid w:val="00117D0A"/>
    <w:rsid w:val="00120D5F"/>
    <w:rsid w:val="001215F0"/>
    <w:rsid w:val="00121C88"/>
    <w:rsid w:val="00121D94"/>
    <w:rsid w:val="0012599C"/>
    <w:rsid w:val="00125A95"/>
    <w:rsid w:val="001267E8"/>
    <w:rsid w:val="00126B71"/>
    <w:rsid w:val="00127363"/>
    <w:rsid w:val="0012774E"/>
    <w:rsid w:val="001320A9"/>
    <w:rsid w:val="0013271F"/>
    <w:rsid w:val="00133C23"/>
    <w:rsid w:val="001342EA"/>
    <w:rsid w:val="00134467"/>
    <w:rsid w:val="001363C3"/>
    <w:rsid w:val="0013676C"/>
    <w:rsid w:val="00136CE5"/>
    <w:rsid w:val="00136FBC"/>
    <w:rsid w:val="0013705A"/>
    <w:rsid w:val="00137DED"/>
    <w:rsid w:val="001407F4"/>
    <w:rsid w:val="00140BC4"/>
    <w:rsid w:val="00140DDF"/>
    <w:rsid w:val="00140E8C"/>
    <w:rsid w:val="00141ACE"/>
    <w:rsid w:val="00141F1E"/>
    <w:rsid w:val="00142EA7"/>
    <w:rsid w:val="00143420"/>
    <w:rsid w:val="00143AF2"/>
    <w:rsid w:val="00143D85"/>
    <w:rsid w:val="00144904"/>
    <w:rsid w:val="00144D2D"/>
    <w:rsid w:val="00146176"/>
    <w:rsid w:val="00146196"/>
    <w:rsid w:val="00150062"/>
    <w:rsid w:val="001501D1"/>
    <w:rsid w:val="001504F8"/>
    <w:rsid w:val="0015072C"/>
    <w:rsid w:val="001512DD"/>
    <w:rsid w:val="00151523"/>
    <w:rsid w:val="0015209C"/>
    <w:rsid w:val="00152CE9"/>
    <w:rsid w:val="00153451"/>
    <w:rsid w:val="001537C0"/>
    <w:rsid w:val="00155212"/>
    <w:rsid w:val="001554AF"/>
    <w:rsid w:val="001558F0"/>
    <w:rsid w:val="00155AA4"/>
    <w:rsid w:val="00155ED1"/>
    <w:rsid w:val="00156F09"/>
    <w:rsid w:val="00157A9E"/>
    <w:rsid w:val="00157F1E"/>
    <w:rsid w:val="001608EC"/>
    <w:rsid w:val="001613CC"/>
    <w:rsid w:val="00161542"/>
    <w:rsid w:val="0016382F"/>
    <w:rsid w:val="001645E8"/>
    <w:rsid w:val="00164707"/>
    <w:rsid w:val="00165678"/>
    <w:rsid w:val="001664EA"/>
    <w:rsid w:val="00166EE7"/>
    <w:rsid w:val="00167410"/>
    <w:rsid w:val="00167853"/>
    <w:rsid w:val="00172350"/>
    <w:rsid w:val="0017270E"/>
    <w:rsid w:val="00173981"/>
    <w:rsid w:val="00174B90"/>
    <w:rsid w:val="00176C7A"/>
    <w:rsid w:val="001771AA"/>
    <w:rsid w:val="001811E9"/>
    <w:rsid w:val="00182C14"/>
    <w:rsid w:val="00182D0F"/>
    <w:rsid w:val="0018417F"/>
    <w:rsid w:val="0018488F"/>
    <w:rsid w:val="00185185"/>
    <w:rsid w:val="001855D6"/>
    <w:rsid w:val="00185E56"/>
    <w:rsid w:val="00186D78"/>
    <w:rsid w:val="00187342"/>
    <w:rsid w:val="0019096F"/>
    <w:rsid w:val="00190A39"/>
    <w:rsid w:val="001933F0"/>
    <w:rsid w:val="001946B6"/>
    <w:rsid w:val="00194C09"/>
    <w:rsid w:val="0019562E"/>
    <w:rsid w:val="00195957"/>
    <w:rsid w:val="00195D3D"/>
    <w:rsid w:val="001960BA"/>
    <w:rsid w:val="00197708"/>
    <w:rsid w:val="001978F3"/>
    <w:rsid w:val="00197EB8"/>
    <w:rsid w:val="001A0459"/>
    <w:rsid w:val="001A1069"/>
    <w:rsid w:val="001A1933"/>
    <w:rsid w:val="001A2648"/>
    <w:rsid w:val="001A4099"/>
    <w:rsid w:val="001A4890"/>
    <w:rsid w:val="001A4959"/>
    <w:rsid w:val="001A4AD7"/>
    <w:rsid w:val="001A4C29"/>
    <w:rsid w:val="001A5008"/>
    <w:rsid w:val="001A5DC5"/>
    <w:rsid w:val="001B0106"/>
    <w:rsid w:val="001B04C2"/>
    <w:rsid w:val="001B051A"/>
    <w:rsid w:val="001B2886"/>
    <w:rsid w:val="001B2932"/>
    <w:rsid w:val="001B2B80"/>
    <w:rsid w:val="001B2CF8"/>
    <w:rsid w:val="001B3825"/>
    <w:rsid w:val="001B43B0"/>
    <w:rsid w:val="001B5350"/>
    <w:rsid w:val="001B53F5"/>
    <w:rsid w:val="001B67E3"/>
    <w:rsid w:val="001C0EF2"/>
    <w:rsid w:val="001C1ABC"/>
    <w:rsid w:val="001C1C49"/>
    <w:rsid w:val="001C1FF6"/>
    <w:rsid w:val="001C27AF"/>
    <w:rsid w:val="001C2C15"/>
    <w:rsid w:val="001C31B3"/>
    <w:rsid w:val="001C461F"/>
    <w:rsid w:val="001C52BE"/>
    <w:rsid w:val="001C5D67"/>
    <w:rsid w:val="001C610C"/>
    <w:rsid w:val="001C6E91"/>
    <w:rsid w:val="001D0303"/>
    <w:rsid w:val="001D0681"/>
    <w:rsid w:val="001D07C9"/>
    <w:rsid w:val="001D2176"/>
    <w:rsid w:val="001D2C82"/>
    <w:rsid w:val="001D5DD4"/>
    <w:rsid w:val="001D630F"/>
    <w:rsid w:val="001D6526"/>
    <w:rsid w:val="001D6B49"/>
    <w:rsid w:val="001D78A8"/>
    <w:rsid w:val="001E0FE9"/>
    <w:rsid w:val="001E1253"/>
    <w:rsid w:val="001E1875"/>
    <w:rsid w:val="001E1D39"/>
    <w:rsid w:val="001E238F"/>
    <w:rsid w:val="001E2572"/>
    <w:rsid w:val="001E58FF"/>
    <w:rsid w:val="001E6F31"/>
    <w:rsid w:val="001F0074"/>
    <w:rsid w:val="001F0A8E"/>
    <w:rsid w:val="001F1D14"/>
    <w:rsid w:val="001F1D98"/>
    <w:rsid w:val="001F2463"/>
    <w:rsid w:val="001F444B"/>
    <w:rsid w:val="001F6E35"/>
    <w:rsid w:val="00202090"/>
    <w:rsid w:val="00203914"/>
    <w:rsid w:val="0020476E"/>
    <w:rsid w:val="002048AA"/>
    <w:rsid w:val="00205029"/>
    <w:rsid w:val="00205077"/>
    <w:rsid w:val="002058AD"/>
    <w:rsid w:val="00205C17"/>
    <w:rsid w:val="002060E7"/>
    <w:rsid w:val="00206DD2"/>
    <w:rsid w:val="00207326"/>
    <w:rsid w:val="00207F44"/>
    <w:rsid w:val="00210C56"/>
    <w:rsid w:val="002127FE"/>
    <w:rsid w:val="00213EA8"/>
    <w:rsid w:val="00214C7D"/>
    <w:rsid w:val="00214F37"/>
    <w:rsid w:val="002161AF"/>
    <w:rsid w:val="002221D0"/>
    <w:rsid w:val="00225C7E"/>
    <w:rsid w:val="00230529"/>
    <w:rsid w:val="00230D54"/>
    <w:rsid w:val="00231409"/>
    <w:rsid w:val="00231963"/>
    <w:rsid w:val="002322A2"/>
    <w:rsid w:val="002324BE"/>
    <w:rsid w:val="00233012"/>
    <w:rsid w:val="00233C29"/>
    <w:rsid w:val="00233CE8"/>
    <w:rsid w:val="0023480E"/>
    <w:rsid w:val="0023500D"/>
    <w:rsid w:val="0024175C"/>
    <w:rsid w:val="002425F6"/>
    <w:rsid w:val="00243B36"/>
    <w:rsid w:val="00243CEB"/>
    <w:rsid w:val="00245406"/>
    <w:rsid w:val="002476EA"/>
    <w:rsid w:val="00247A42"/>
    <w:rsid w:val="00250BCC"/>
    <w:rsid w:val="002516A4"/>
    <w:rsid w:val="00251ACD"/>
    <w:rsid w:val="00252046"/>
    <w:rsid w:val="002527DA"/>
    <w:rsid w:val="002533FC"/>
    <w:rsid w:val="00253D20"/>
    <w:rsid w:val="00253FA9"/>
    <w:rsid w:val="00254549"/>
    <w:rsid w:val="00254CFC"/>
    <w:rsid w:val="002555DD"/>
    <w:rsid w:val="00256B65"/>
    <w:rsid w:val="00256FAC"/>
    <w:rsid w:val="002604EB"/>
    <w:rsid w:val="00261CB2"/>
    <w:rsid w:val="0026214C"/>
    <w:rsid w:val="00264E2D"/>
    <w:rsid w:val="0026517E"/>
    <w:rsid w:val="002653C9"/>
    <w:rsid w:val="00265D58"/>
    <w:rsid w:val="002662B9"/>
    <w:rsid w:val="002672D5"/>
    <w:rsid w:val="00267450"/>
    <w:rsid w:val="00267913"/>
    <w:rsid w:val="002700E4"/>
    <w:rsid w:val="00272445"/>
    <w:rsid w:val="00273A57"/>
    <w:rsid w:val="0027440B"/>
    <w:rsid w:val="002744D8"/>
    <w:rsid w:val="00274F88"/>
    <w:rsid w:val="00275623"/>
    <w:rsid w:val="00275B21"/>
    <w:rsid w:val="002760FC"/>
    <w:rsid w:val="00276198"/>
    <w:rsid w:val="002773AC"/>
    <w:rsid w:val="00277E94"/>
    <w:rsid w:val="002805DA"/>
    <w:rsid w:val="00281B86"/>
    <w:rsid w:val="00281F6F"/>
    <w:rsid w:val="00282229"/>
    <w:rsid w:val="0028265E"/>
    <w:rsid w:val="00283432"/>
    <w:rsid w:val="00283558"/>
    <w:rsid w:val="00284ECB"/>
    <w:rsid w:val="002853FB"/>
    <w:rsid w:val="0028541E"/>
    <w:rsid w:val="00286C12"/>
    <w:rsid w:val="002900D0"/>
    <w:rsid w:val="002900E5"/>
    <w:rsid w:val="00290982"/>
    <w:rsid w:val="002910DB"/>
    <w:rsid w:val="00291669"/>
    <w:rsid w:val="0029480D"/>
    <w:rsid w:val="00295501"/>
    <w:rsid w:val="00295650"/>
    <w:rsid w:val="002A0825"/>
    <w:rsid w:val="002A1614"/>
    <w:rsid w:val="002A1852"/>
    <w:rsid w:val="002A2470"/>
    <w:rsid w:val="002A290B"/>
    <w:rsid w:val="002A3704"/>
    <w:rsid w:val="002A3D6D"/>
    <w:rsid w:val="002A3E61"/>
    <w:rsid w:val="002A42ED"/>
    <w:rsid w:val="002A43F0"/>
    <w:rsid w:val="002A4720"/>
    <w:rsid w:val="002A489F"/>
    <w:rsid w:val="002A4EDA"/>
    <w:rsid w:val="002A57E6"/>
    <w:rsid w:val="002A594C"/>
    <w:rsid w:val="002A5FE0"/>
    <w:rsid w:val="002A6208"/>
    <w:rsid w:val="002A65A1"/>
    <w:rsid w:val="002A6FDE"/>
    <w:rsid w:val="002A706F"/>
    <w:rsid w:val="002A7C4A"/>
    <w:rsid w:val="002B0E78"/>
    <w:rsid w:val="002B13BE"/>
    <w:rsid w:val="002B16D9"/>
    <w:rsid w:val="002B2F91"/>
    <w:rsid w:val="002B3272"/>
    <w:rsid w:val="002B4296"/>
    <w:rsid w:val="002B4465"/>
    <w:rsid w:val="002B56C0"/>
    <w:rsid w:val="002B6F38"/>
    <w:rsid w:val="002B7691"/>
    <w:rsid w:val="002C0660"/>
    <w:rsid w:val="002C1621"/>
    <w:rsid w:val="002C1957"/>
    <w:rsid w:val="002C20CA"/>
    <w:rsid w:val="002C48A3"/>
    <w:rsid w:val="002C5C88"/>
    <w:rsid w:val="002C616B"/>
    <w:rsid w:val="002C64E0"/>
    <w:rsid w:val="002C6DA5"/>
    <w:rsid w:val="002C7ADD"/>
    <w:rsid w:val="002D0428"/>
    <w:rsid w:val="002D12A2"/>
    <w:rsid w:val="002D2644"/>
    <w:rsid w:val="002D5FC6"/>
    <w:rsid w:val="002D60B9"/>
    <w:rsid w:val="002D693A"/>
    <w:rsid w:val="002D6A13"/>
    <w:rsid w:val="002D71B6"/>
    <w:rsid w:val="002D7325"/>
    <w:rsid w:val="002E0021"/>
    <w:rsid w:val="002E1C0C"/>
    <w:rsid w:val="002E361B"/>
    <w:rsid w:val="002E37C9"/>
    <w:rsid w:val="002E3DE2"/>
    <w:rsid w:val="002E4375"/>
    <w:rsid w:val="002E4D0E"/>
    <w:rsid w:val="002E6B7D"/>
    <w:rsid w:val="002E713A"/>
    <w:rsid w:val="002E72A0"/>
    <w:rsid w:val="002F13ED"/>
    <w:rsid w:val="002F19A0"/>
    <w:rsid w:val="002F2A50"/>
    <w:rsid w:val="002F4398"/>
    <w:rsid w:val="002F458C"/>
    <w:rsid w:val="002F4777"/>
    <w:rsid w:val="002F5169"/>
    <w:rsid w:val="002F66BE"/>
    <w:rsid w:val="002F76BA"/>
    <w:rsid w:val="002F7DDD"/>
    <w:rsid w:val="00300799"/>
    <w:rsid w:val="003007AA"/>
    <w:rsid w:val="0030182B"/>
    <w:rsid w:val="00301FDB"/>
    <w:rsid w:val="003023B6"/>
    <w:rsid w:val="00302928"/>
    <w:rsid w:val="003046F9"/>
    <w:rsid w:val="00304A18"/>
    <w:rsid w:val="00305448"/>
    <w:rsid w:val="003057A1"/>
    <w:rsid w:val="00305B36"/>
    <w:rsid w:val="00306A89"/>
    <w:rsid w:val="003070FA"/>
    <w:rsid w:val="00307342"/>
    <w:rsid w:val="00310420"/>
    <w:rsid w:val="00311E74"/>
    <w:rsid w:val="00312828"/>
    <w:rsid w:val="00313455"/>
    <w:rsid w:val="00313D13"/>
    <w:rsid w:val="003143F3"/>
    <w:rsid w:val="00314E02"/>
    <w:rsid w:val="00316330"/>
    <w:rsid w:val="00316683"/>
    <w:rsid w:val="00322C68"/>
    <w:rsid w:val="00323330"/>
    <w:rsid w:val="00323757"/>
    <w:rsid w:val="00324B5E"/>
    <w:rsid w:val="0032529E"/>
    <w:rsid w:val="00325EF6"/>
    <w:rsid w:val="003264C6"/>
    <w:rsid w:val="00326810"/>
    <w:rsid w:val="00326F20"/>
    <w:rsid w:val="003305F3"/>
    <w:rsid w:val="00331928"/>
    <w:rsid w:val="003323E7"/>
    <w:rsid w:val="00332D59"/>
    <w:rsid w:val="00333D42"/>
    <w:rsid w:val="00334C29"/>
    <w:rsid w:val="00334C2F"/>
    <w:rsid w:val="00334E67"/>
    <w:rsid w:val="003355E6"/>
    <w:rsid w:val="00335973"/>
    <w:rsid w:val="00336035"/>
    <w:rsid w:val="003370BD"/>
    <w:rsid w:val="003407B6"/>
    <w:rsid w:val="00341CCE"/>
    <w:rsid w:val="003426DF"/>
    <w:rsid w:val="00344058"/>
    <w:rsid w:val="00344F86"/>
    <w:rsid w:val="00345F67"/>
    <w:rsid w:val="003465BB"/>
    <w:rsid w:val="00346C44"/>
    <w:rsid w:val="00346E6D"/>
    <w:rsid w:val="00347626"/>
    <w:rsid w:val="00347D92"/>
    <w:rsid w:val="003508EA"/>
    <w:rsid w:val="00350C47"/>
    <w:rsid w:val="00352D7F"/>
    <w:rsid w:val="003533C0"/>
    <w:rsid w:val="0035499B"/>
    <w:rsid w:val="0035582E"/>
    <w:rsid w:val="00356405"/>
    <w:rsid w:val="00356F07"/>
    <w:rsid w:val="003570A0"/>
    <w:rsid w:val="00357808"/>
    <w:rsid w:val="00362D4F"/>
    <w:rsid w:val="00363327"/>
    <w:rsid w:val="00364D43"/>
    <w:rsid w:val="00365FBF"/>
    <w:rsid w:val="00366340"/>
    <w:rsid w:val="00366E25"/>
    <w:rsid w:val="00367AEC"/>
    <w:rsid w:val="0037075D"/>
    <w:rsid w:val="00372206"/>
    <w:rsid w:val="003728D6"/>
    <w:rsid w:val="00372973"/>
    <w:rsid w:val="00373A82"/>
    <w:rsid w:val="00374710"/>
    <w:rsid w:val="00374FEC"/>
    <w:rsid w:val="00375DDE"/>
    <w:rsid w:val="0037620C"/>
    <w:rsid w:val="003776BD"/>
    <w:rsid w:val="00377978"/>
    <w:rsid w:val="00380E53"/>
    <w:rsid w:val="00381CBB"/>
    <w:rsid w:val="00386787"/>
    <w:rsid w:val="00387126"/>
    <w:rsid w:val="00387596"/>
    <w:rsid w:val="00387C14"/>
    <w:rsid w:val="00387CDF"/>
    <w:rsid w:val="00390321"/>
    <w:rsid w:val="00391486"/>
    <w:rsid w:val="003921B4"/>
    <w:rsid w:val="00392583"/>
    <w:rsid w:val="0039321C"/>
    <w:rsid w:val="0039390F"/>
    <w:rsid w:val="003949AE"/>
    <w:rsid w:val="003967D1"/>
    <w:rsid w:val="00397E6A"/>
    <w:rsid w:val="003A00B0"/>
    <w:rsid w:val="003A0131"/>
    <w:rsid w:val="003A15D0"/>
    <w:rsid w:val="003A2073"/>
    <w:rsid w:val="003A2A68"/>
    <w:rsid w:val="003A32E5"/>
    <w:rsid w:val="003A4016"/>
    <w:rsid w:val="003A46FD"/>
    <w:rsid w:val="003A4CFD"/>
    <w:rsid w:val="003A4F17"/>
    <w:rsid w:val="003A5008"/>
    <w:rsid w:val="003A52D4"/>
    <w:rsid w:val="003A5907"/>
    <w:rsid w:val="003A65B9"/>
    <w:rsid w:val="003A6910"/>
    <w:rsid w:val="003A6E65"/>
    <w:rsid w:val="003B088F"/>
    <w:rsid w:val="003B148C"/>
    <w:rsid w:val="003B2CBE"/>
    <w:rsid w:val="003B422F"/>
    <w:rsid w:val="003B4C1F"/>
    <w:rsid w:val="003B5002"/>
    <w:rsid w:val="003B5BE5"/>
    <w:rsid w:val="003B5E84"/>
    <w:rsid w:val="003B603D"/>
    <w:rsid w:val="003B6C9F"/>
    <w:rsid w:val="003B7077"/>
    <w:rsid w:val="003B7365"/>
    <w:rsid w:val="003B7E90"/>
    <w:rsid w:val="003C0260"/>
    <w:rsid w:val="003C1683"/>
    <w:rsid w:val="003C3B4D"/>
    <w:rsid w:val="003C5361"/>
    <w:rsid w:val="003C6C57"/>
    <w:rsid w:val="003C762F"/>
    <w:rsid w:val="003C7E4F"/>
    <w:rsid w:val="003D1D7D"/>
    <w:rsid w:val="003D343C"/>
    <w:rsid w:val="003D3BBD"/>
    <w:rsid w:val="003D3DAF"/>
    <w:rsid w:val="003D4895"/>
    <w:rsid w:val="003D4923"/>
    <w:rsid w:val="003D53B7"/>
    <w:rsid w:val="003D5853"/>
    <w:rsid w:val="003D5FA6"/>
    <w:rsid w:val="003D7D8C"/>
    <w:rsid w:val="003E095C"/>
    <w:rsid w:val="003E0F17"/>
    <w:rsid w:val="003E113C"/>
    <w:rsid w:val="003E3676"/>
    <w:rsid w:val="003E390E"/>
    <w:rsid w:val="003E3CA8"/>
    <w:rsid w:val="003E4A83"/>
    <w:rsid w:val="003E54D5"/>
    <w:rsid w:val="003E5CAB"/>
    <w:rsid w:val="003E64AC"/>
    <w:rsid w:val="003E67CC"/>
    <w:rsid w:val="003E6A44"/>
    <w:rsid w:val="003E6FE3"/>
    <w:rsid w:val="003F0CD1"/>
    <w:rsid w:val="003F2025"/>
    <w:rsid w:val="003F27B8"/>
    <w:rsid w:val="003F2CA2"/>
    <w:rsid w:val="003F39FE"/>
    <w:rsid w:val="003F3EAF"/>
    <w:rsid w:val="003F4096"/>
    <w:rsid w:val="003F442C"/>
    <w:rsid w:val="003F4A0C"/>
    <w:rsid w:val="003F54CA"/>
    <w:rsid w:val="003F5969"/>
    <w:rsid w:val="003F5D2E"/>
    <w:rsid w:val="003F6110"/>
    <w:rsid w:val="003F622A"/>
    <w:rsid w:val="003F627E"/>
    <w:rsid w:val="003F66C5"/>
    <w:rsid w:val="003F6907"/>
    <w:rsid w:val="003F75A1"/>
    <w:rsid w:val="003F7924"/>
    <w:rsid w:val="004001C8"/>
    <w:rsid w:val="00402A2B"/>
    <w:rsid w:val="00402C99"/>
    <w:rsid w:val="00404E3A"/>
    <w:rsid w:val="00405D0E"/>
    <w:rsid w:val="00405F3B"/>
    <w:rsid w:val="00406BFD"/>
    <w:rsid w:val="00407488"/>
    <w:rsid w:val="0041118A"/>
    <w:rsid w:val="00411870"/>
    <w:rsid w:val="00412398"/>
    <w:rsid w:val="00412D45"/>
    <w:rsid w:val="0041322B"/>
    <w:rsid w:val="004135F3"/>
    <w:rsid w:val="0041375D"/>
    <w:rsid w:val="004138F8"/>
    <w:rsid w:val="00415B16"/>
    <w:rsid w:val="00420509"/>
    <w:rsid w:val="004206C1"/>
    <w:rsid w:val="00421677"/>
    <w:rsid w:val="004225F3"/>
    <w:rsid w:val="0042280E"/>
    <w:rsid w:val="004234B9"/>
    <w:rsid w:val="00423B40"/>
    <w:rsid w:val="00424201"/>
    <w:rsid w:val="00426D21"/>
    <w:rsid w:val="00427260"/>
    <w:rsid w:val="00431A5A"/>
    <w:rsid w:val="00433F86"/>
    <w:rsid w:val="004358B9"/>
    <w:rsid w:val="00436450"/>
    <w:rsid w:val="004367ED"/>
    <w:rsid w:val="00436931"/>
    <w:rsid w:val="00437024"/>
    <w:rsid w:val="004401AA"/>
    <w:rsid w:val="00440488"/>
    <w:rsid w:val="0044289A"/>
    <w:rsid w:val="00442E22"/>
    <w:rsid w:val="004430BF"/>
    <w:rsid w:val="004432FF"/>
    <w:rsid w:val="004433C5"/>
    <w:rsid w:val="004446F5"/>
    <w:rsid w:val="0044489D"/>
    <w:rsid w:val="00445BE0"/>
    <w:rsid w:val="0044615F"/>
    <w:rsid w:val="00446AEC"/>
    <w:rsid w:val="00446E8B"/>
    <w:rsid w:val="00447346"/>
    <w:rsid w:val="004473E8"/>
    <w:rsid w:val="00447665"/>
    <w:rsid w:val="00447F48"/>
    <w:rsid w:val="0045060C"/>
    <w:rsid w:val="0045478D"/>
    <w:rsid w:val="0045483C"/>
    <w:rsid w:val="00455137"/>
    <w:rsid w:val="004554C0"/>
    <w:rsid w:val="0045598A"/>
    <w:rsid w:val="0045751F"/>
    <w:rsid w:val="004602A5"/>
    <w:rsid w:val="00461724"/>
    <w:rsid w:val="004618ED"/>
    <w:rsid w:val="00461B9A"/>
    <w:rsid w:val="004624F7"/>
    <w:rsid w:val="00462A12"/>
    <w:rsid w:val="00463862"/>
    <w:rsid w:val="00463D50"/>
    <w:rsid w:val="004647F1"/>
    <w:rsid w:val="00465BF7"/>
    <w:rsid w:val="00465E3D"/>
    <w:rsid w:val="004668CB"/>
    <w:rsid w:val="00466ECC"/>
    <w:rsid w:val="00467FC6"/>
    <w:rsid w:val="0047077A"/>
    <w:rsid w:val="00471075"/>
    <w:rsid w:val="004726EF"/>
    <w:rsid w:val="0047273E"/>
    <w:rsid w:val="0047280F"/>
    <w:rsid w:val="00472CBA"/>
    <w:rsid w:val="00473269"/>
    <w:rsid w:val="0047341F"/>
    <w:rsid w:val="0047371B"/>
    <w:rsid w:val="00473E2E"/>
    <w:rsid w:val="00473FDC"/>
    <w:rsid w:val="00474045"/>
    <w:rsid w:val="004741DD"/>
    <w:rsid w:val="00474C0B"/>
    <w:rsid w:val="004765E7"/>
    <w:rsid w:val="00476F83"/>
    <w:rsid w:val="00480654"/>
    <w:rsid w:val="0048176A"/>
    <w:rsid w:val="00481A1B"/>
    <w:rsid w:val="00481DB4"/>
    <w:rsid w:val="00482889"/>
    <w:rsid w:val="00483046"/>
    <w:rsid w:val="004846D8"/>
    <w:rsid w:val="0048599B"/>
    <w:rsid w:val="00486754"/>
    <w:rsid w:val="00487043"/>
    <w:rsid w:val="00487A96"/>
    <w:rsid w:val="00490087"/>
    <w:rsid w:val="004917F6"/>
    <w:rsid w:val="004919CC"/>
    <w:rsid w:val="00491EDF"/>
    <w:rsid w:val="00493096"/>
    <w:rsid w:val="00493CA6"/>
    <w:rsid w:val="0049413F"/>
    <w:rsid w:val="00494695"/>
    <w:rsid w:val="00495293"/>
    <w:rsid w:val="004954A9"/>
    <w:rsid w:val="00495758"/>
    <w:rsid w:val="0049702D"/>
    <w:rsid w:val="0049728A"/>
    <w:rsid w:val="004978E1"/>
    <w:rsid w:val="00497A5C"/>
    <w:rsid w:val="004A0A04"/>
    <w:rsid w:val="004A0C13"/>
    <w:rsid w:val="004A12B3"/>
    <w:rsid w:val="004A14EC"/>
    <w:rsid w:val="004A238E"/>
    <w:rsid w:val="004A2465"/>
    <w:rsid w:val="004A24F5"/>
    <w:rsid w:val="004A5788"/>
    <w:rsid w:val="004A5FBD"/>
    <w:rsid w:val="004A6527"/>
    <w:rsid w:val="004A6A1F"/>
    <w:rsid w:val="004A6FA0"/>
    <w:rsid w:val="004A7A62"/>
    <w:rsid w:val="004B0626"/>
    <w:rsid w:val="004B0E52"/>
    <w:rsid w:val="004B1D0B"/>
    <w:rsid w:val="004B1DB8"/>
    <w:rsid w:val="004B334D"/>
    <w:rsid w:val="004B3528"/>
    <w:rsid w:val="004B3607"/>
    <w:rsid w:val="004B430C"/>
    <w:rsid w:val="004B45C9"/>
    <w:rsid w:val="004B4852"/>
    <w:rsid w:val="004B491D"/>
    <w:rsid w:val="004B6FD7"/>
    <w:rsid w:val="004B71F3"/>
    <w:rsid w:val="004B74BF"/>
    <w:rsid w:val="004B7A5C"/>
    <w:rsid w:val="004B7E7F"/>
    <w:rsid w:val="004C0DAE"/>
    <w:rsid w:val="004C2653"/>
    <w:rsid w:val="004C2788"/>
    <w:rsid w:val="004C31B1"/>
    <w:rsid w:val="004C31B3"/>
    <w:rsid w:val="004C5210"/>
    <w:rsid w:val="004D03DA"/>
    <w:rsid w:val="004D03FA"/>
    <w:rsid w:val="004D1108"/>
    <w:rsid w:val="004D1729"/>
    <w:rsid w:val="004D1B5B"/>
    <w:rsid w:val="004D1D47"/>
    <w:rsid w:val="004D2432"/>
    <w:rsid w:val="004D2627"/>
    <w:rsid w:val="004D2A37"/>
    <w:rsid w:val="004D2C48"/>
    <w:rsid w:val="004D34EC"/>
    <w:rsid w:val="004D3C72"/>
    <w:rsid w:val="004D6472"/>
    <w:rsid w:val="004D7072"/>
    <w:rsid w:val="004E03C6"/>
    <w:rsid w:val="004E0420"/>
    <w:rsid w:val="004E172A"/>
    <w:rsid w:val="004E182A"/>
    <w:rsid w:val="004E1E93"/>
    <w:rsid w:val="004E27CE"/>
    <w:rsid w:val="004E420A"/>
    <w:rsid w:val="004E458A"/>
    <w:rsid w:val="004E4A53"/>
    <w:rsid w:val="004E4F53"/>
    <w:rsid w:val="004E500A"/>
    <w:rsid w:val="004E5685"/>
    <w:rsid w:val="004E6361"/>
    <w:rsid w:val="004E6732"/>
    <w:rsid w:val="004E727F"/>
    <w:rsid w:val="004E7E2F"/>
    <w:rsid w:val="004E7EAE"/>
    <w:rsid w:val="004F0AA4"/>
    <w:rsid w:val="004F1F21"/>
    <w:rsid w:val="004F1F84"/>
    <w:rsid w:val="004F248F"/>
    <w:rsid w:val="004F31FC"/>
    <w:rsid w:val="004F460A"/>
    <w:rsid w:val="004F6487"/>
    <w:rsid w:val="004F6797"/>
    <w:rsid w:val="004F70DC"/>
    <w:rsid w:val="004F7115"/>
    <w:rsid w:val="004F7A23"/>
    <w:rsid w:val="00500329"/>
    <w:rsid w:val="00501226"/>
    <w:rsid w:val="00501B88"/>
    <w:rsid w:val="005024DA"/>
    <w:rsid w:val="00502629"/>
    <w:rsid w:val="00503F0A"/>
    <w:rsid w:val="00504209"/>
    <w:rsid w:val="005045FE"/>
    <w:rsid w:val="0050601F"/>
    <w:rsid w:val="00506697"/>
    <w:rsid w:val="00506DF2"/>
    <w:rsid w:val="0050700C"/>
    <w:rsid w:val="00510602"/>
    <w:rsid w:val="005106D6"/>
    <w:rsid w:val="0051090E"/>
    <w:rsid w:val="005111F0"/>
    <w:rsid w:val="0051165C"/>
    <w:rsid w:val="00511B9C"/>
    <w:rsid w:val="00511C57"/>
    <w:rsid w:val="00512AB7"/>
    <w:rsid w:val="00513CBE"/>
    <w:rsid w:val="0051407E"/>
    <w:rsid w:val="00514D7E"/>
    <w:rsid w:val="00515A33"/>
    <w:rsid w:val="00515B23"/>
    <w:rsid w:val="00515F5F"/>
    <w:rsid w:val="00516148"/>
    <w:rsid w:val="00516735"/>
    <w:rsid w:val="00516AD8"/>
    <w:rsid w:val="00517037"/>
    <w:rsid w:val="0051773E"/>
    <w:rsid w:val="00517994"/>
    <w:rsid w:val="00517C2C"/>
    <w:rsid w:val="00520544"/>
    <w:rsid w:val="00520570"/>
    <w:rsid w:val="005229FD"/>
    <w:rsid w:val="00523184"/>
    <w:rsid w:val="00523BF9"/>
    <w:rsid w:val="00526A9D"/>
    <w:rsid w:val="00526E5B"/>
    <w:rsid w:val="00531945"/>
    <w:rsid w:val="005319A3"/>
    <w:rsid w:val="005323BB"/>
    <w:rsid w:val="00532B0D"/>
    <w:rsid w:val="00532D87"/>
    <w:rsid w:val="00533ED4"/>
    <w:rsid w:val="0053445C"/>
    <w:rsid w:val="00534609"/>
    <w:rsid w:val="0053488B"/>
    <w:rsid w:val="00537FC4"/>
    <w:rsid w:val="0054010F"/>
    <w:rsid w:val="005414B4"/>
    <w:rsid w:val="005424AE"/>
    <w:rsid w:val="005425CC"/>
    <w:rsid w:val="00543379"/>
    <w:rsid w:val="005433AF"/>
    <w:rsid w:val="0054360E"/>
    <w:rsid w:val="005447A6"/>
    <w:rsid w:val="00545C2E"/>
    <w:rsid w:val="0054628D"/>
    <w:rsid w:val="00546A0A"/>
    <w:rsid w:val="00546BBF"/>
    <w:rsid w:val="005472CE"/>
    <w:rsid w:val="00547617"/>
    <w:rsid w:val="00547CFB"/>
    <w:rsid w:val="00550263"/>
    <w:rsid w:val="005502CF"/>
    <w:rsid w:val="0055053C"/>
    <w:rsid w:val="0055067B"/>
    <w:rsid w:val="00550A2D"/>
    <w:rsid w:val="00551085"/>
    <w:rsid w:val="005515AA"/>
    <w:rsid w:val="005519A6"/>
    <w:rsid w:val="00553575"/>
    <w:rsid w:val="005543C6"/>
    <w:rsid w:val="00554535"/>
    <w:rsid w:val="00554955"/>
    <w:rsid w:val="00555E7F"/>
    <w:rsid w:val="00556881"/>
    <w:rsid w:val="0055717A"/>
    <w:rsid w:val="00557507"/>
    <w:rsid w:val="005602E9"/>
    <w:rsid w:val="0056144E"/>
    <w:rsid w:val="005618C6"/>
    <w:rsid w:val="0056196A"/>
    <w:rsid w:val="00562532"/>
    <w:rsid w:val="005625A8"/>
    <w:rsid w:val="00562718"/>
    <w:rsid w:val="00562851"/>
    <w:rsid w:val="00562BDB"/>
    <w:rsid w:val="00563AB9"/>
    <w:rsid w:val="0056432C"/>
    <w:rsid w:val="00564E48"/>
    <w:rsid w:val="0056558A"/>
    <w:rsid w:val="00565635"/>
    <w:rsid w:val="0056616C"/>
    <w:rsid w:val="0056644B"/>
    <w:rsid w:val="00567198"/>
    <w:rsid w:val="00570144"/>
    <w:rsid w:val="00570F70"/>
    <w:rsid w:val="00570F9F"/>
    <w:rsid w:val="005714AD"/>
    <w:rsid w:val="005717A0"/>
    <w:rsid w:val="00573CDF"/>
    <w:rsid w:val="005743C5"/>
    <w:rsid w:val="005744C6"/>
    <w:rsid w:val="0057520B"/>
    <w:rsid w:val="00575E8F"/>
    <w:rsid w:val="00576CA0"/>
    <w:rsid w:val="00577231"/>
    <w:rsid w:val="00577411"/>
    <w:rsid w:val="00580E76"/>
    <w:rsid w:val="00582393"/>
    <w:rsid w:val="00582875"/>
    <w:rsid w:val="00582E92"/>
    <w:rsid w:val="005857B0"/>
    <w:rsid w:val="00586A2D"/>
    <w:rsid w:val="00587619"/>
    <w:rsid w:val="00587686"/>
    <w:rsid w:val="00587AD8"/>
    <w:rsid w:val="00591DD2"/>
    <w:rsid w:val="00591F82"/>
    <w:rsid w:val="00592925"/>
    <w:rsid w:val="00592B7C"/>
    <w:rsid w:val="00592E4E"/>
    <w:rsid w:val="005945AF"/>
    <w:rsid w:val="0059562F"/>
    <w:rsid w:val="00596F7B"/>
    <w:rsid w:val="00597EF3"/>
    <w:rsid w:val="005A21B9"/>
    <w:rsid w:val="005A2FCD"/>
    <w:rsid w:val="005A3298"/>
    <w:rsid w:val="005A3EAB"/>
    <w:rsid w:val="005A430A"/>
    <w:rsid w:val="005A4B92"/>
    <w:rsid w:val="005A4D0C"/>
    <w:rsid w:val="005A5A93"/>
    <w:rsid w:val="005A6694"/>
    <w:rsid w:val="005A6F0C"/>
    <w:rsid w:val="005A7167"/>
    <w:rsid w:val="005A73C6"/>
    <w:rsid w:val="005B1D28"/>
    <w:rsid w:val="005B1D8C"/>
    <w:rsid w:val="005B20DE"/>
    <w:rsid w:val="005B285C"/>
    <w:rsid w:val="005B2C84"/>
    <w:rsid w:val="005B3EFF"/>
    <w:rsid w:val="005B4AD6"/>
    <w:rsid w:val="005B5045"/>
    <w:rsid w:val="005B5AF4"/>
    <w:rsid w:val="005B6983"/>
    <w:rsid w:val="005B6A07"/>
    <w:rsid w:val="005B6EFA"/>
    <w:rsid w:val="005B762E"/>
    <w:rsid w:val="005C0A7F"/>
    <w:rsid w:val="005C1175"/>
    <w:rsid w:val="005C332F"/>
    <w:rsid w:val="005C33F4"/>
    <w:rsid w:val="005C47DE"/>
    <w:rsid w:val="005C5B4D"/>
    <w:rsid w:val="005D07AA"/>
    <w:rsid w:val="005D0F0D"/>
    <w:rsid w:val="005D16FF"/>
    <w:rsid w:val="005D1B55"/>
    <w:rsid w:val="005D20F7"/>
    <w:rsid w:val="005D2C59"/>
    <w:rsid w:val="005D37CF"/>
    <w:rsid w:val="005D459D"/>
    <w:rsid w:val="005D4BDB"/>
    <w:rsid w:val="005D4DB9"/>
    <w:rsid w:val="005D52A4"/>
    <w:rsid w:val="005D6FB9"/>
    <w:rsid w:val="005E048D"/>
    <w:rsid w:val="005E1B0F"/>
    <w:rsid w:val="005E1F10"/>
    <w:rsid w:val="005E1FAF"/>
    <w:rsid w:val="005E22DB"/>
    <w:rsid w:val="005E2DCF"/>
    <w:rsid w:val="005E3736"/>
    <w:rsid w:val="005E3DA4"/>
    <w:rsid w:val="005E55F9"/>
    <w:rsid w:val="005E6CCE"/>
    <w:rsid w:val="005E6D81"/>
    <w:rsid w:val="005E7145"/>
    <w:rsid w:val="005E775E"/>
    <w:rsid w:val="005E790F"/>
    <w:rsid w:val="005F056A"/>
    <w:rsid w:val="005F1509"/>
    <w:rsid w:val="005F1F2C"/>
    <w:rsid w:val="005F23BE"/>
    <w:rsid w:val="005F3BE7"/>
    <w:rsid w:val="005F488E"/>
    <w:rsid w:val="005F4A48"/>
    <w:rsid w:val="005F5E47"/>
    <w:rsid w:val="005F6844"/>
    <w:rsid w:val="005F7BE5"/>
    <w:rsid w:val="006007DD"/>
    <w:rsid w:val="006008C6"/>
    <w:rsid w:val="00600F85"/>
    <w:rsid w:val="00601CEF"/>
    <w:rsid w:val="0060367B"/>
    <w:rsid w:val="00603B93"/>
    <w:rsid w:val="006060F7"/>
    <w:rsid w:val="0060660D"/>
    <w:rsid w:val="006075E4"/>
    <w:rsid w:val="006108A9"/>
    <w:rsid w:val="00610910"/>
    <w:rsid w:val="0061139B"/>
    <w:rsid w:val="00613251"/>
    <w:rsid w:val="0061416E"/>
    <w:rsid w:val="006142DC"/>
    <w:rsid w:val="00615358"/>
    <w:rsid w:val="006159B1"/>
    <w:rsid w:val="00620151"/>
    <w:rsid w:val="00620FC9"/>
    <w:rsid w:val="00621A5E"/>
    <w:rsid w:val="00622A53"/>
    <w:rsid w:val="00622F72"/>
    <w:rsid w:val="00623F99"/>
    <w:rsid w:val="0062400B"/>
    <w:rsid w:val="006241F3"/>
    <w:rsid w:val="00624E6C"/>
    <w:rsid w:val="00626E75"/>
    <w:rsid w:val="006301FE"/>
    <w:rsid w:val="00630F2C"/>
    <w:rsid w:val="00631A4E"/>
    <w:rsid w:val="00631E1A"/>
    <w:rsid w:val="00632E04"/>
    <w:rsid w:val="00637098"/>
    <w:rsid w:val="00637BE3"/>
    <w:rsid w:val="00637C74"/>
    <w:rsid w:val="00640096"/>
    <w:rsid w:val="0064232C"/>
    <w:rsid w:val="00642FA4"/>
    <w:rsid w:val="00643E9E"/>
    <w:rsid w:val="0064462E"/>
    <w:rsid w:val="00644870"/>
    <w:rsid w:val="006449B2"/>
    <w:rsid w:val="00644B47"/>
    <w:rsid w:val="00644FCA"/>
    <w:rsid w:val="00645329"/>
    <w:rsid w:val="0064692C"/>
    <w:rsid w:val="00646AC5"/>
    <w:rsid w:val="00646EA5"/>
    <w:rsid w:val="0065005D"/>
    <w:rsid w:val="006500EC"/>
    <w:rsid w:val="00651FEB"/>
    <w:rsid w:val="00652563"/>
    <w:rsid w:val="00652F64"/>
    <w:rsid w:val="00653668"/>
    <w:rsid w:val="006543CC"/>
    <w:rsid w:val="00654F40"/>
    <w:rsid w:val="00655981"/>
    <w:rsid w:val="00660E19"/>
    <w:rsid w:val="0066171E"/>
    <w:rsid w:val="00663449"/>
    <w:rsid w:val="00663C21"/>
    <w:rsid w:val="0066448A"/>
    <w:rsid w:val="006644D1"/>
    <w:rsid w:val="00665759"/>
    <w:rsid w:val="00666215"/>
    <w:rsid w:val="00666C9E"/>
    <w:rsid w:val="006702CB"/>
    <w:rsid w:val="006702CE"/>
    <w:rsid w:val="0067065C"/>
    <w:rsid w:val="00670FC2"/>
    <w:rsid w:val="00671438"/>
    <w:rsid w:val="00671594"/>
    <w:rsid w:val="006716EA"/>
    <w:rsid w:val="00672640"/>
    <w:rsid w:val="00673081"/>
    <w:rsid w:val="0067317F"/>
    <w:rsid w:val="006745E1"/>
    <w:rsid w:val="00674A33"/>
    <w:rsid w:val="0067575F"/>
    <w:rsid w:val="0067624D"/>
    <w:rsid w:val="00676385"/>
    <w:rsid w:val="00676ABD"/>
    <w:rsid w:val="00677634"/>
    <w:rsid w:val="006776F0"/>
    <w:rsid w:val="00677740"/>
    <w:rsid w:val="00680365"/>
    <w:rsid w:val="00680521"/>
    <w:rsid w:val="0068094E"/>
    <w:rsid w:val="00680A93"/>
    <w:rsid w:val="00681F7D"/>
    <w:rsid w:val="00681FFB"/>
    <w:rsid w:val="00682063"/>
    <w:rsid w:val="0068567E"/>
    <w:rsid w:val="00691C54"/>
    <w:rsid w:val="006927EF"/>
    <w:rsid w:val="0069468B"/>
    <w:rsid w:val="00694784"/>
    <w:rsid w:val="00695DC0"/>
    <w:rsid w:val="006970D8"/>
    <w:rsid w:val="006971B0"/>
    <w:rsid w:val="00697824"/>
    <w:rsid w:val="006A039C"/>
    <w:rsid w:val="006A18C0"/>
    <w:rsid w:val="006A2EAB"/>
    <w:rsid w:val="006A37CC"/>
    <w:rsid w:val="006A3969"/>
    <w:rsid w:val="006A53A5"/>
    <w:rsid w:val="006A54DE"/>
    <w:rsid w:val="006A5AB6"/>
    <w:rsid w:val="006A5EDD"/>
    <w:rsid w:val="006A677A"/>
    <w:rsid w:val="006A6A1F"/>
    <w:rsid w:val="006A78D0"/>
    <w:rsid w:val="006B03D6"/>
    <w:rsid w:val="006B07FC"/>
    <w:rsid w:val="006B0ED4"/>
    <w:rsid w:val="006B2871"/>
    <w:rsid w:val="006B2E52"/>
    <w:rsid w:val="006B3D06"/>
    <w:rsid w:val="006B3DE3"/>
    <w:rsid w:val="006B42B5"/>
    <w:rsid w:val="006B4367"/>
    <w:rsid w:val="006B4D2F"/>
    <w:rsid w:val="006B4DC2"/>
    <w:rsid w:val="006B5903"/>
    <w:rsid w:val="006B5A85"/>
    <w:rsid w:val="006B5C68"/>
    <w:rsid w:val="006B6FAB"/>
    <w:rsid w:val="006B78CC"/>
    <w:rsid w:val="006B7A3B"/>
    <w:rsid w:val="006B7EA1"/>
    <w:rsid w:val="006C1189"/>
    <w:rsid w:val="006C1D99"/>
    <w:rsid w:val="006C2149"/>
    <w:rsid w:val="006C2766"/>
    <w:rsid w:val="006C33C1"/>
    <w:rsid w:val="006C4051"/>
    <w:rsid w:val="006C4F6C"/>
    <w:rsid w:val="006C571B"/>
    <w:rsid w:val="006C598C"/>
    <w:rsid w:val="006C5B24"/>
    <w:rsid w:val="006C609A"/>
    <w:rsid w:val="006C6280"/>
    <w:rsid w:val="006C769E"/>
    <w:rsid w:val="006D02BC"/>
    <w:rsid w:val="006D03D7"/>
    <w:rsid w:val="006D0401"/>
    <w:rsid w:val="006D1D70"/>
    <w:rsid w:val="006D4458"/>
    <w:rsid w:val="006D4485"/>
    <w:rsid w:val="006D4DE3"/>
    <w:rsid w:val="006D5325"/>
    <w:rsid w:val="006D5617"/>
    <w:rsid w:val="006D5C98"/>
    <w:rsid w:val="006D5F4F"/>
    <w:rsid w:val="006D5F8F"/>
    <w:rsid w:val="006D602F"/>
    <w:rsid w:val="006D7E6A"/>
    <w:rsid w:val="006E01AD"/>
    <w:rsid w:val="006E07E9"/>
    <w:rsid w:val="006E0801"/>
    <w:rsid w:val="006E0AD5"/>
    <w:rsid w:val="006E1A5A"/>
    <w:rsid w:val="006E2C91"/>
    <w:rsid w:val="006E4C5B"/>
    <w:rsid w:val="006E578D"/>
    <w:rsid w:val="006E6246"/>
    <w:rsid w:val="006E6D0A"/>
    <w:rsid w:val="006F0136"/>
    <w:rsid w:val="006F0F50"/>
    <w:rsid w:val="006F1E07"/>
    <w:rsid w:val="006F2D53"/>
    <w:rsid w:val="006F400D"/>
    <w:rsid w:val="006F43B4"/>
    <w:rsid w:val="006F5BE3"/>
    <w:rsid w:val="006F6107"/>
    <w:rsid w:val="006F6115"/>
    <w:rsid w:val="006F7C4F"/>
    <w:rsid w:val="00700735"/>
    <w:rsid w:val="0070128C"/>
    <w:rsid w:val="007020BF"/>
    <w:rsid w:val="007022D6"/>
    <w:rsid w:val="00702F76"/>
    <w:rsid w:val="007037D8"/>
    <w:rsid w:val="0070390C"/>
    <w:rsid w:val="00704784"/>
    <w:rsid w:val="00704EF6"/>
    <w:rsid w:val="00705770"/>
    <w:rsid w:val="00705936"/>
    <w:rsid w:val="00707B6E"/>
    <w:rsid w:val="00710F2B"/>
    <w:rsid w:val="007114F9"/>
    <w:rsid w:val="0071219A"/>
    <w:rsid w:val="0071480F"/>
    <w:rsid w:val="00715DD2"/>
    <w:rsid w:val="007178D5"/>
    <w:rsid w:val="00721B4C"/>
    <w:rsid w:val="007228D4"/>
    <w:rsid w:val="0072349C"/>
    <w:rsid w:val="00723599"/>
    <w:rsid w:val="007250C1"/>
    <w:rsid w:val="007253D1"/>
    <w:rsid w:val="00725769"/>
    <w:rsid w:val="0072601C"/>
    <w:rsid w:val="00726A12"/>
    <w:rsid w:val="00726C23"/>
    <w:rsid w:val="00726DD9"/>
    <w:rsid w:val="00727344"/>
    <w:rsid w:val="007277DB"/>
    <w:rsid w:val="00727B0A"/>
    <w:rsid w:val="00727EB9"/>
    <w:rsid w:val="00730293"/>
    <w:rsid w:val="00731FF3"/>
    <w:rsid w:val="00732C1A"/>
    <w:rsid w:val="007331C5"/>
    <w:rsid w:val="00733A2B"/>
    <w:rsid w:val="007351B3"/>
    <w:rsid w:val="00735225"/>
    <w:rsid w:val="00735430"/>
    <w:rsid w:val="00736610"/>
    <w:rsid w:val="0073739F"/>
    <w:rsid w:val="007404C8"/>
    <w:rsid w:val="00740D05"/>
    <w:rsid w:val="00740D3E"/>
    <w:rsid w:val="00740F48"/>
    <w:rsid w:val="007412B2"/>
    <w:rsid w:val="00741640"/>
    <w:rsid w:val="00741CE5"/>
    <w:rsid w:val="00741EC4"/>
    <w:rsid w:val="00742F98"/>
    <w:rsid w:val="0074552F"/>
    <w:rsid w:val="00745EC1"/>
    <w:rsid w:val="00746B01"/>
    <w:rsid w:val="00746B75"/>
    <w:rsid w:val="0074701B"/>
    <w:rsid w:val="0074760D"/>
    <w:rsid w:val="00750D9B"/>
    <w:rsid w:val="00752215"/>
    <w:rsid w:val="00752752"/>
    <w:rsid w:val="00752A4C"/>
    <w:rsid w:val="007533FC"/>
    <w:rsid w:val="0075426F"/>
    <w:rsid w:val="007546F3"/>
    <w:rsid w:val="0075530D"/>
    <w:rsid w:val="007558F9"/>
    <w:rsid w:val="00756509"/>
    <w:rsid w:val="007579C6"/>
    <w:rsid w:val="00757EEC"/>
    <w:rsid w:val="00760DB8"/>
    <w:rsid w:val="00760ED5"/>
    <w:rsid w:val="00760FCA"/>
    <w:rsid w:val="00761FC3"/>
    <w:rsid w:val="00762898"/>
    <w:rsid w:val="00762F03"/>
    <w:rsid w:val="00763B48"/>
    <w:rsid w:val="00763E7C"/>
    <w:rsid w:val="00764BFD"/>
    <w:rsid w:val="007651F9"/>
    <w:rsid w:val="0076642E"/>
    <w:rsid w:val="007665AC"/>
    <w:rsid w:val="00767CD2"/>
    <w:rsid w:val="007713C4"/>
    <w:rsid w:val="00771855"/>
    <w:rsid w:val="00771983"/>
    <w:rsid w:val="00775078"/>
    <w:rsid w:val="007765B9"/>
    <w:rsid w:val="00776642"/>
    <w:rsid w:val="00776D7F"/>
    <w:rsid w:val="0078061C"/>
    <w:rsid w:val="0078128C"/>
    <w:rsid w:val="00781E7C"/>
    <w:rsid w:val="007823A2"/>
    <w:rsid w:val="00784B6D"/>
    <w:rsid w:val="00785F41"/>
    <w:rsid w:val="00786061"/>
    <w:rsid w:val="0078655F"/>
    <w:rsid w:val="00786C8D"/>
    <w:rsid w:val="0078708D"/>
    <w:rsid w:val="00787D48"/>
    <w:rsid w:val="00791FB3"/>
    <w:rsid w:val="00792BF3"/>
    <w:rsid w:val="00792D2C"/>
    <w:rsid w:val="007930EB"/>
    <w:rsid w:val="007944B1"/>
    <w:rsid w:val="00794873"/>
    <w:rsid w:val="007964A7"/>
    <w:rsid w:val="007967CA"/>
    <w:rsid w:val="007978CE"/>
    <w:rsid w:val="00797D2C"/>
    <w:rsid w:val="007A005D"/>
    <w:rsid w:val="007A0108"/>
    <w:rsid w:val="007A0E0D"/>
    <w:rsid w:val="007A2683"/>
    <w:rsid w:val="007A2ABA"/>
    <w:rsid w:val="007A3589"/>
    <w:rsid w:val="007A4075"/>
    <w:rsid w:val="007A4AC5"/>
    <w:rsid w:val="007A563F"/>
    <w:rsid w:val="007A5945"/>
    <w:rsid w:val="007A5E4A"/>
    <w:rsid w:val="007A6A75"/>
    <w:rsid w:val="007B0811"/>
    <w:rsid w:val="007B0FD9"/>
    <w:rsid w:val="007B2B1C"/>
    <w:rsid w:val="007B30FB"/>
    <w:rsid w:val="007B35E9"/>
    <w:rsid w:val="007B6DF5"/>
    <w:rsid w:val="007C0C79"/>
    <w:rsid w:val="007C0F97"/>
    <w:rsid w:val="007C100A"/>
    <w:rsid w:val="007C1A0E"/>
    <w:rsid w:val="007C1CD7"/>
    <w:rsid w:val="007C2A10"/>
    <w:rsid w:val="007C2C2B"/>
    <w:rsid w:val="007C467C"/>
    <w:rsid w:val="007C4A17"/>
    <w:rsid w:val="007C52B9"/>
    <w:rsid w:val="007C62CF"/>
    <w:rsid w:val="007C676E"/>
    <w:rsid w:val="007C6F1A"/>
    <w:rsid w:val="007D0CC9"/>
    <w:rsid w:val="007D1F9E"/>
    <w:rsid w:val="007D2206"/>
    <w:rsid w:val="007D2BE1"/>
    <w:rsid w:val="007D3935"/>
    <w:rsid w:val="007D3BC0"/>
    <w:rsid w:val="007D4885"/>
    <w:rsid w:val="007D620C"/>
    <w:rsid w:val="007D7D25"/>
    <w:rsid w:val="007E2ADE"/>
    <w:rsid w:val="007E2F44"/>
    <w:rsid w:val="007E3BEF"/>
    <w:rsid w:val="007E469B"/>
    <w:rsid w:val="007E47D4"/>
    <w:rsid w:val="007E4C15"/>
    <w:rsid w:val="007E4E9A"/>
    <w:rsid w:val="007E5695"/>
    <w:rsid w:val="007F053B"/>
    <w:rsid w:val="007F07D3"/>
    <w:rsid w:val="007F1CFA"/>
    <w:rsid w:val="007F2E9A"/>
    <w:rsid w:val="007F307E"/>
    <w:rsid w:val="007F3B2A"/>
    <w:rsid w:val="007F42A6"/>
    <w:rsid w:val="007F44F6"/>
    <w:rsid w:val="007F498A"/>
    <w:rsid w:val="007F568C"/>
    <w:rsid w:val="007F6591"/>
    <w:rsid w:val="007F709B"/>
    <w:rsid w:val="008001C2"/>
    <w:rsid w:val="008002FB"/>
    <w:rsid w:val="008015B6"/>
    <w:rsid w:val="00801C8F"/>
    <w:rsid w:val="008021A7"/>
    <w:rsid w:val="008028A3"/>
    <w:rsid w:val="00802A12"/>
    <w:rsid w:val="0080329E"/>
    <w:rsid w:val="00803341"/>
    <w:rsid w:val="008036DD"/>
    <w:rsid w:val="00803CF3"/>
    <w:rsid w:val="00804C73"/>
    <w:rsid w:val="00804F3D"/>
    <w:rsid w:val="008051CD"/>
    <w:rsid w:val="0080732B"/>
    <w:rsid w:val="008078FE"/>
    <w:rsid w:val="00810C94"/>
    <w:rsid w:val="00812FC8"/>
    <w:rsid w:val="00813E5E"/>
    <w:rsid w:val="0081500D"/>
    <w:rsid w:val="00816CE7"/>
    <w:rsid w:val="00821090"/>
    <w:rsid w:val="00822020"/>
    <w:rsid w:val="008257F4"/>
    <w:rsid w:val="00826259"/>
    <w:rsid w:val="008270D7"/>
    <w:rsid w:val="00830395"/>
    <w:rsid w:val="00830751"/>
    <w:rsid w:val="008317E7"/>
    <w:rsid w:val="00832915"/>
    <w:rsid w:val="008331ED"/>
    <w:rsid w:val="008337B4"/>
    <w:rsid w:val="008346E2"/>
    <w:rsid w:val="008359D0"/>
    <w:rsid w:val="00835A48"/>
    <w:rsid w:val="00835E2E"/>
    <w:rsid w:val="00836437"/>
    <w:rsid w:val="00840F55"/>
    <w:rsid w:val="00841B45"/>
    <w:rsid w:val="00841B8A"/>
    <w:rsid w:val="0084219A"/>
    <w:rsid w:val="008427D9"/>
    <w:rsid w:val="00842827"/>
    <w:rsid w:val="00842EEE"/>
    <w:rsid w:val="00843FC0"/>
    <w:rsid w:val="00844049"/>
    <w:rsid w:val="00845774"/>
    <w:rsid w:val="00845B64"/>
    <w:rsid w:val="00846F95"/>
    <w:rsid w:val="0084752F"/>
    <w:rsid w:val="008500F8"/>
    <w:rsid w:val="008517EC"/>
    <w:rsid w:val="00851D32"/>
    <w:rsid w:val="008539AC"/>
    <w:rsid w:val="00853B90"/>
    <w:rsid w:val="008540B1"/>
    <w:rsid w:val="00854780"/>
    <w:rsid w:val="008549EE"/>
    <w:rsid w:val="00857AB3"/>
    <w:rsid w:val="00861510"/>
    <w:rsid w:val="00862359"/>
    <w:rsid w:val="00862986"/>
    <w:rsid w:val="00864333"/>
    <w:rsid w:val="008645C8"/>
    <w:rsid w:val="00864875"/>
    <w:rsid w:val="00864F9B"/>
    <w:rsid w:val="008659FF"/>
    <w:rsid w:val="00867C32"/>
    <w:rsid w:val="00871A5C"/>
    <w:rsid w:val="00871BBB"/>
    <w:rsid w:val="00872830"/>
    <w:rsid w:val="008729FB"/>
    <w:rsid w:val="008730F5"/>
    <w:rsid w:val="008734F3"/>
    <w:rsid w:val="0087358F"/>
    <w:rsid w:val="00875642"/>
    <w:rsid w:val="00876F1D"/>
    <w:rsid w:val="0087732C"/>
    <w:rsid w:val="008775F8"/>
    <w:rsid w:val="008828CF"/>
    <w:rsid w:val="0088380B"/>
    <w:rsid w:val="00883EFA"/>
    <w:rsid w:val="00885117"/>
    <w:rsid w:val="00886D9C"/>
    <w:rsid w:val="00887F42"/>
    <w:rsid w:val="008900D2"/>
    <w:rsid w:val="008904C3"/>
    <w:rsid w:val="008933F5"/>
    <w:rsid w:val="00893AA1"/>
    <w:rsid w:val="00893B45"/>
    <w:rsid w:val="00893DCF"/>
    <w:rsid w:val="008952E9"/>
    <w:rsid w:val="00895495"/>
    <w:rsid w:val="00896006"/>
    <w:rsid w:val="00896628"/>
    <w:rsid w:val="008967EF"/>
    <w:rsid w:val="008A0A71"/>
    <w:rsid w:val="008A1256"/>
    <w:rsid w:val="008A2AD1"/>
    <w:rsid w:val="008A342B"/>
    <w:rsid w:val="008A42C0"/>
    <w:rsid w:val="008A5A3B"/>
    <w:rsid w:val="008A5B2B"/>
    <w:rsid w:val="008A6F2E"/>
    <w:rsid w:val="008B023F"/>
    <w:rsid w:val="008B2A21"/>
    <w:rsid w:val="008B361D"/>
    <w:rsid w:val="008B36BC"/>
    <w:rsid w:val="008B3A35"/>
    <w:rsid w:val="008B4843"/>
    <w:rsid w:val="008C05A9"/>
    <w:rsid w:val="008C0A54"/>
    <w:rsid w:val="008C1922"/>
    <w:rsid w:val="008C19F9"/>
    <w:rsid w:val="008C2570"/>
    <w:rsid w:val="008C31C0"/>
    <w:rsid w:val="008C385D"/>
    <w:rsid w:val="008C3DAA"/>
    <w:rsid w:val="008C4E62"/>
    <w:rsid w:val="008C6305"/>
    <w:rsid w:val="008C75D5"/>
    <w:rsid w:val="008D02E0"/>
    <w:rsid w:val="008D030D"/>
    <w:rsid w:val="008D29D8"/>
    <w:rsid w:val="008D42C5"/>
    <w:rsid w:val="008D6A78"/>
    <w:rsid w:val="008D6D35"/>
    <w:rsid w:val="008D72AA"/>
    <w:rsid w:val="008D794D"/>
    <w:rsid w:val="008D7FBA"/>
    <w:rsid w:val="008E1271"/>
    <w:rsid w:val="008E1C9D"/>
    <w:rsid w:val="008E1CC7"/>
    <w:rsid w:val="008E4E69"/>
    <w:rsid w:val="008E5A5D"/>
    <w:rsid w:val="008E5B4B"/>
    <w:rsid w:val="008E5F71"/>
    <w:rsid w:val="008E67F4"/>
    <w:rsid w:val="008E705C"/>
    <w:rsid w:val="008E7D6E"/>
    <w:rsid w:val="008F004D"/>
    <w:rsid w:val="008F1E58"/>
    <w:rsid w:val="008F27FC"/>
    <w:rsid w:val="008F35C5"/>
    <w:rsid w:val="008F5348"/>
    <w:rsid w:val="008F5812"/>
    <w:rsid w:val="008F60A8"/>
    <w:rsid w:val="008F6A68"/>
    <w:rsid w:val="0090070B"/>
    <w:rsid w:val="00900DCA"/>
    <w:rsid w:val="0090130A"/>
    <w:rsid w:val="00903129"/>
    <w:rsid w:val="00904C4D"/>
    <w:rsid w:val="00904F0E"/>
    <w:rsid w:val="00907C97"/>
    <w:rsid w:val="00910104"/>
    <w:rsid w:val="00910952"/>
    <w:rsid w:val="00910BE3"/>
    <w:rsid w:val="00910CEF"/>
    <w:rsid w:val="00911959"/>
    <w:rsid w:val="009149A5"/>
    <w:rsid w:val="0091558E"/>
    <w:rsid w:val="00915C7C"/>
    <w:rsid w:val="009169DA"/>
    <w:rsid w:val="00917604"/>
    <w:rsid w:val="00920024"/>
    <w:rsid w:val="009225E4"/>
    <w:rsid w:val="009231CF"/>
    <w:rsid w:val="00923227"/>
    <w:rsid w:val="00923C4F"/>
    <w:rsid w:val="00924369"/>
    <w:rsid w:val="009250CF"/>
    <w:rsid w:val="009252A7"/>
    <w:rsid w:val="009254FB"/>
    <w:rsid w:val="00926337"/>
    <w:rsid w:val="0092653C"/>
    <w:rsid w:val="00927211"/>
    <w:rsid w:val="009302FE"/>
    <w:rsid w:val="00930789"/>
    <w:rsid w:val="00930FF5"/>
    <w:rsid w:val="00932875"/>
    <w:rsid w:val="00932951"/>
    <w:rsid w:val="009363D9"/>
    <w:rsid w:val="00937C3E"/>
    <w:rsid w:val="0094053C"/>
    <w:rsid w:val="009410AA"/>
    <w:rsid w:val="0094116E"/>
    <w:rsid w:val="00942AEE"/>
    <w:rsid w:val="00943198"/>
    <w:rsid w:val="0094326C"/>
    <w:rsid w:val="00944040"/>
    <w:rsid w:val="00944314"/>
    <w:rsid w:val="00944508"/>
    <w:rsid w:val="009456FB"/>
    <w:rsid w:val="009472CE"/>
    <w:rsid w:val="0094746B"/>
    <w:rsid w:val="00947F8D"/>
    <w:rsid w:val="009529C7"/>
    <w:rsid w:val="00952E49"/>
    <w:rsid w:val="0095403D"/>
    <w:rsid w:val="00954524"/>
    <w:rsid w:val="00954CCD"/>
    <w:rsid w:val="00955767"/>
    <w:rsid w:val="00955D27"/>
    <w:rsid w:val="00955D2A"/>
    <w:rsid w:val="009609AE"/>
    <w:rsid w:val="0096190B"/>
    <w:rsid w:val="00962430"/>
    <w:rsid w:val="00962703"/>
    <w:rsid w:val="00963FB6"/>
    <w:rsid w:val="009645B6"/>
    <w:rsid w:val="00966542"/>
    <w:rsid w:val="00966B06"/>
    <w:rsid w:val="00966D12"/>
    <w:rsid w:val="00970501"/>
    <w:rsid w:val="00970D87"/>
    <w:rsid w:val="00971392"/>
    <w:rsid w:val="00971DF5"/>
    <w:rsid w:val="00972192"/>
    <w:rsid w:val="009726A5"/>
    <w:rsid w:val="00973BB5"/>
    <w:rsid w:val="00974223"/>
    <w:rsid w:val="009746EE"/>
    <w:rsid w:val="009747F5"/>
    <w:rsid w:val="0097496B"/>
    <w:rsid w:val="00974C64"/>
    <w:rsid w:val="00975508"/>
    <w:rsid w:val="00976080"/>
    <w:rsid w:val="00976142"/>
    <w:rsid w:val="00977034"/>
    <w:rsid w:val="00982093"/>
    <w:rsid w:val="00982A56"/>
    <w:rsid w:val="00982C55"/>
    <w:rsid w:val="00984746"/>
    <w:rsid w:val="00986AA3"/>
    <w:rsid w:val="00986BB1"/>
    <w:rsid w:val="00987A24"/>
    <w:rsid w:val="00987B47"/>
    <w:rsid w:val="009902D3"/>
    <w:rsid w:val="00990823"/>
    <w:rsid w:val="0099188E"/>
    <w:rsid w:val="009936D8"/>
    <w:rsid w:val="00993E6D"/>
    <w:rsid w:val="00994140"/>
    <w:rsid w:val="009945E5"/>
    <w:rsid w:val="009947AA"/>
    <w:rsid w:val="009953F9"/>
    <w:rsid w:val="00995627"/>
    <w:rsid w:val="00995AA3"/>
    <w:rsid w:val="009964B2"/>
    <w:rsid w:val="0099714C"/>
    <w:rsid w:val="00997A3F"/>
    <w:rsid w:val="009A235C"/>
    <w:rsid w:val="009A31BA"/>
    <w:rsid w:val="009A3552"/>
    <w:rsid w:val="009A3B50"/>
    <w:rsid w:val="009A5217"/>
    <w:rsid w:val="009A69CC"/>
    <w:rsid w:val="009B0927"/>
    <w:rsid w:val="009B1470"/>
    <w:rsid w:val="009B36E6"/>
    <w:rsid w:val="009B47C6"/>
    <w:rsid w:val="009B503A"/>
    <w:rsid w:val="009B50C9"/>
    <w:rsid w:val="009B5E51"/>
    <w:rsid w:val="009B7383"/>
    <w:rsid w:val="009B7482"/>
    <w:rsid w:val="009C0044"/>
    <w:rsid w:val="009C35FF"/>
    <w:rsid w:val="009C3B51"/>
    <w:rsid w:val="009C421C"/>
    <w:rsid w:val="009C6347"/>
    <w:rsid w:val="009C65D0"/>
    <w:rsid w:val="009C6941"/>
    <w:rsid w:val="009D0586"/>
    <w:rsid w:val="009D0764"/>
    <w:rsid w:val="009D07C3"/>
    <w:rsid w:val="009D07FC"/>
    <w:rsid w:val="009D0900"/>
    <w:rsid w:val="009D0948"/>
    <w:rsid w:val="009D0C27"/>
    <w:rsid w:val="009D1B97"/>
    <w:rsid w:val="009D4E97"/>
    <w:rsid w:val="009D663F"/>
    <w:rsid w:val="009D750E"/>
    <w:rsid w:val="009D76B5"/>
    <w:rsid w:val="009D794D"/>
    <w:rsid w:val="009D7F64"/>
    <w:rsid w:val="009E02D7"/>
    <w:rsid w:val="009E12E4"/>
    <w:rsid w:val="009E15DE"/>
    <w:rsid w:val="009E15FD"/>
    <w:rsid w:val="009E17E9"/>
    <w:rsid w:val="009E2391"/>
    <w:rsid w:val="009E25D8"/>
    <w:rsid w:val="009E275B"/>
    <w:rsid w:val="009E37C6"/>
    <w:rsid w:val="009E4B04"/>
    <w:rsid w:val="009E593B"/>
    <w:rsid w:val="009E5BCE"/>
    <w:rsid w:val="009E68C6"/>
    <w:rsid w:val="009E6953"/>
    <w:rsid w:val="009E6E5F"/>
    <w:rsid w:val="009E6F5B"/>
    <w:rsid w:val="009E6FEE"/>
    <w:rsid w:val="009F0203"/>
    <w:rsid w:val="009F0D58"/>
    <w:rsid w:val="009F1465"/>
    <w:rsid w:val="009F1DCC"/>
    <w:rsid w:val="009F2807"/>
    <w:rsid w:val="009F28EF"/>
    <w:rsid w:val="009F2BB7"/>
    <w:rsid w:val="009F2C58"/>
    <w:rsid w:val="009F3237"/>
    <w:rsid w:val="009F47B6"/>
    <w:rsid w:val="009F4A28"/>
    <w:rsid w:val="009F4BC5"/>
    <w:rsid w:val="009F4F6C"/>
    <w:rsid w:val="009F5093"/>
    <w:rsid w:val="009F5579"/>
    <w:rsid w:val="009F5E84"/>
    <w:rsid w:val="009F5F5D"/>
    <w:rsid w:val="009F61CC"/>
    <w:rsid w:val="009F7226"/>
    <w:rsid w:val="00A000F6"/>
    <w:rsid w:val="00A00CE1"/>
    <w:rsid w:val="00A00F08"/>
    <w:rsid w:val="00A013E4"/>
    <w:rsid w:val="00A02338"/>
    <w:rsid w:val="00A028C0"/>
    <w:rsid w:val="00A0384C"/>
    <w:rsid w:val="00A03F90"/>
    <w:rsid w:val="00A03FE9"/>
    <w:rsid w:val="00A043FA"/>
    <w:rsid w:val="00A06CB1"/>
    <w:rsid w:val="00A103BA"/>
    <w:rsid w:val="00A117F5"/>
    <w:rsid w:val="00A118E3"/>
    <w:rsid w:val="00A1215B"/>
    <w:rsid w:val="00A12F2B"/>
    <w:rsid w:val="00A151F2"/>
    <w:rsid w:val="00A156C3"/>
    <w:rsid w:val="00A15D40"/>
    <w:rsid w:val="00A15EF6"/>
    <w:rsid w:val="00A16158"/>
    <w:rsid w:val="00A17457"/>
    <w:rsid w:val="00A208DA"/>
    <w:rsid w:val="00A21249"/>
    <w:rsid w:val="00A231B0"/>
    <w:rsid w:val="00A23CEA"/>
    <w:rsid w:val="00A24203"/>
    <w:rsid w:val="00A2451C"/>
    <w:rsid w:val="00A24880"/>
    <w:rsid w:val="00A262F7"/>
    <w:rsid w:val="00A263B0"/>
    <w:rsid w:val="00A263FA"/>
    <w:rsid w:val="00A268BF"/>
    <w:rsid w:val="00A26F6B"/>
    <w:rsid w:val="00A30598"/>
    <w:rsid w:val="00A31019"/>
    <w:rsid w:val="00A31170"/>
    <w:rsid w:val="00A31670"/>
    <w:rsid w:val="00A326B7"/>
    <w:rsid w:val="00A32AD2"/>
    <w:rsid w:val="00A33B79"/>
    <w:rsid w:val="00A3598E"/>
    <w:rsid w:val="00A409AA"/>
    <w:rsid w:val="00A4224F"/>
    <w:rsid w:val="00A42DF5"/>
    <w:rsid w:val="00A42EB9"/>
    <w:rsid w:val="00A43F1F"/>
    <w:rsid w:val="00A4540B"/>
    <w:rsid w:val="00A45A53"/>
    <w:rsid w:val="00A469D6"/>
    <w:rsid w:val="00A46F65"/>
    <w:rsid w:val="00A47315"/>
    <w:rsid w:val="00A4799C"/>
    <w:rsid w:val="00A510E7"/>
    <w:rsid w:val="00A512FB"/>
    <w:rsid w:val="00A51C19"/>
    <w:rsid w:val="00A54036"/>
    <w:rsid w:val="00A546A9"/>
    <w:rsid w:val="00A54AC8"/>
    <w:rsid w:val="00A565BE"/>
    <w:rsid w:val="00A5688A"/>
    <w:rsid w:val="00A57784"/>
    <w:rsid w:val="00A6021F"/>
    <w:rsid w:val="00A608AC"/>
    <w:rsid w:val="00A60FEA"/>
    <w:rsid w:val="00A62F2B"/>
    <w:rsid w:val="00A638EA"/>
    <w:rsid w:val="00A64376"/>
    <w:rsid w:val="00A65EC8"/>
    <w:rsid w:val="00A67996"/>
    <w:rsid w:val="00A731BC"/>
    <w:rsid w:val="00A73AF0"/>
    <w:rsid w:val="00A747D9"/>
    <w:rsid w:val="00A75053"/>
    <w:rsid w:val="00A75687"/>
    <w:rsid w:val="00A7687F"/>
    <w:rsid w:val="00A775C3"/>
    <w:rsid w:val="00A77895"/>
    <w:rsid w:val="00A77CC0"/>
    <w:rsid w:val="00A8000F"/>
    <w:rsid w:val="00A80476"/>
    <w:rsid w:val="00A820A5"/>
    <w:rsid w:val="00A82E71"/>
    <w:rsid w:val="00A8300C"/>
    <w:rsid w:val="00A83BCA"/>
    <w:rsid w:val="00A8465C"/>
    <w:rsid w:val="00A85013"/>
    <w:rsid w:val="00A85811"/>
    <w:rsid w:val="00A86665"/>
    <w:rsid w:val="00A86A50"/>
    <w:rsid w:val="00A875AB"/>
    <w:rsid w:val="00A90E64"/>
    <w:rsid w:val="00A924FA"/>
    <w:rsid w:val="00A95E56"/>
    <w:rsid w:val="00A9668D"/>
    <w:rsid w:val="00A967A3"/>
    <w:rsid w:val="00A9759C"/>
    <w:rsid w:val="00AA0542"/>
    <w:rsid w:val="00AA0DDF"/>
    <w:rsid w:val="00AA1B80"/>
    <w:rsid w:val="00AA2689"/>
    <w:rsid w:val="00AA3038"/>
    <w:rsid w:val="00AA3C41"/>
    <w:rsid w:val="00AA3F0A"/>
    <w:rsid w:val="00AA5E9B"/>
    <w:rsid w:val="00AA692A"/>
    <w:rsid w:val="00AA6A39"/>
    <w:rsid w:val="00AA7458"/>
    <w:rsid w:val="00AA75A1"/>
    <w:rsid w:val="00AA7A19"/>
    <w:rsid w:val="00AB0299"/>
    <w:rsid w:val="00AB08F6"/>
    <w:rsid w:val="00AB12D3"/>
    <w:rsid w:val="00AB219F"/>
    <w:rsid w:val="00AB3021"/>
    <w:rsid w:val="00AB3A7B"/>
    <w:rsid w:val="00AB4B55"/>
    <w:rsid w:val="00AB4BC3"/>
    <w:rsid w:val="00AB5CF0"/>
    <w:rsid w:val="00AB5F25"/>
    <w:rsid w:val="00AB62EA"/>
    <w:rsid w:val="00AC31DE"/>
    <w:rsid w:val="00AC342B"/>
    <w:rsid w:val="00AC4793"/>
    <w:rsid w:val="00AC4A57"/>
    <w:rsid w:val="00AC58A0"/>
    <w:rsid w:val="00AC63B7"/>
    <w:rsid w:val="00AD18B2"/>
    <w:rsid w:val="00AD1FC2"/>
    <w:rsid w:val="00AD30DF"/>
    <w:rsid w:val="00AD35D1"/>
    <w:rsid w:val="00AD364F"/>
    <w:rsid w:val="00AD40E7"/>
    <w:rsid w:val="00AD5111"/>
    <w:rsid w:val="00AD53A5"/>
    <w:rsid w:val="00AD5AF0"/>
    <w:rsid w:val="00AD6280"/>
    <w:rsid w:val="00AD64FC"/>
    <w:rsid w:val="00AD6FFB"/>
    <w:rsid w:val="00AD751F"/>
    <w:rsid w:val="00AE065A"/>
    <w:rsid w:val="00AE3229"/>
    <w:rsid w:val="00AE4105"/>
    <w:rsid w:val="00AE4E0A"/>
    <w:rsid w:val="00AE575C"/>
    <w:rsid w:val="00AF0C18"/>
    <w:rsid w:val="00AF0DEB"/>
    <w:rsid w:val="00AF146B"/>
    <w:rsid w:val="00AF152E"/>
    <w:rsid w:val="00AF1EFA"/>
    <w:rsid w:val="00AF23B2"/>
    <w:rsid w:val="00AF301A"/>
    <w:rsid w:val="00AF3861"/>
    <w:rsid w:val="00AF3A67"/>
    <w:rsid w:val="00AF40BE"/>
    <w:rsid w:val="00AF4B3A"/>
    <w:rsid w:val="00AF5378"/>
    <w:rsid w:val="00AF5A08"/>
    <w:rsid w:val="00AF6B9F"/>
    <w:rsid w:val="00B00E23"/>
    <w:rsid w:val="00B01612"/>
    <w:rsid w:val="00B02A63"/>
    <w:rsid w:val="00B036C6"/>
    <w:rsid w:val="00B03DF5"/>
    <w:rsid w:val="00B04639"/>
    <w:rsid w:val="00B04E15"/>
    <w:rsid w:val="00B06339"/>
    <w:rsid w:val="00B06736"/>
    <w:rsid w:val="00B06A9A"/>
    <w:rsid w:val="00B0722D"/>
    <w:rsid w:val="00B101D7"/>
    <w:rsid w:val="00B10313"/>
    <w:rsid w:val="00B1091F"/>
    <w:rsid w:val="00B113A6"/>
    <w:rsid w:val="00B11655"/>
    <w:rsid w:val="00B13675"/>
    <w:rsid w:val="00B1433E"/>
    <w:rsid w:val="00B14AC3"/>
    <w:rsid w:val="00B16D4C"/>
    <w:rsid w:val="00B2045F"/>
    <w:rsid w:val="00B20B8D"/>
    <w:rsid w:val="00B20BD7"/>
    <w:rsid w:val="00B21414"/>
    <w:rsid w:val="00B22830"/>
    <w:rsid w:val="00B22D66"/>
    <w:rsid w:val="00B22F73"/>
    <w:rsid w:val="00B23CB9"/>
    <w:rsid w:val="00B2456C"/>
    <w:rsid w:val="00B24A97"/>
    <w:rsid w:val="00B25698"/>
    <w:rsid w:val="00B25E07"/>
    <w:rsid w:val="00B269B4"/>
    <w:rsid w:val="00B26F82"/>
    <w:rsid w:val="00B3097C"/>
    <w:rsid w:val="00B30C26"/>
    <w:rsid w:val="00B31082"/>
    <w:rsid w:val="00B31203"/>
    <w:rsid w:val="00B312CE"/>
    <w:rsid w:val="00B318D8"/>
    <w:rsid w:val="00B32A48"/>
    <w:rsid w:val="00B32DA8"/>
    <w:rsid w:val="00B33CA0"/>
    <w:rsid w:val="00B34131"/>
    <w:rsid w:val="00B34320"/>
    <w:rsid w:val="00B36AA6"/>
    <w:rsid w:val="00B37970"/>
    <w:rsid w:val="00B4075B"/>
    <w:rsid w:val="00B408E1"/>
    <w:rsid w:val="00B40C58"/>
    <w:rsid w:val="00B40D15"/>
    <w:rsid w:val="00B42BCB"/>
    <w:rsid w:val="00B42C06"/>
    <w:rsid w:val="00B447BA"/>
    <w:rsid w:val="00B4535D"/>
    <w:rsid w:val="00B45C4D"/>
    <w:rsid w:val="00B45D1F"/>
    <w:rsid w:val="00B45DE3"/>
    <w:rsid w:val="00B46832"/>
    <w:rsid w:val="00B46BB7"/>
    <w:rsid w:val="00B46FD6"/>
    <w:rsid w:val="00B4751A"/>
    <w:rsid w:val="00B47FD6"/>
    <w:rsid w:val="00B525DA"/>
    <w:rsid w:val="00B529DA"/>
    <w:rsid w:val="00B53430"/>
    <w:rsid w:val="00B53469"/>
    <w:rsid w:val="00B534F6"/>
    <w:rsid w:val="00B54942"/>
    <w:rsid w:val="00B57857"/>
    <w:rsid w:val="00B57EE3"/>
    <w:rsid w:val="00B603CE"/>
    <w:rsid w:val="00B60B9D"/>
    <w:rsid w:val="00B610B5"/>
    <w:rsid w:val="00B611CA"/>
    <w:rsid w:val="00B616C7"/>
    <w:rsid w:val="00B61AC7"/>
    <w:rsid w:val="00B62096"/>
    <w:rsid w:val="00B620C0"/>
    <w:rsid w:val="00B63076"/>
    <w:rsid w:val="00B631A4"/>
    <w:rsid w:val="00B63BD4"/>
    <w:rsid w:val="00B641CD"/>
    <w:rsid w:val="00B64F79"/>
    <w:rsid w:val="00B6568D"/>
    <w:rsid w:val="00B66A91"/>
    <w:rsid w:val="00B73559"/>
    <w:rsid w:val="00B73619"/>
    <w:rsid w:val="00B745A9"/>
    <w:rsid w:val="00B76070"/>
    <w:rsid w:val="00B766C5"/>
    <w:rsid w:val="00B77E7C"/>
    <w:rsid w:val="00B80270"/>
    <w:rsid w:val="00B812CF"/>
    <w:rsid w:val="00B81393"/>
    <w:rsid w:val="00B82575"/>
    <w:rsid w:val="00B8289B"/>
    <w:rsid w:val="00B83626"/>
    <w:rsid w:val="00B84527"/>
    <w:rsid w:val="00B84826"/>
    <w:rsid w:val="00B84866"/>
    <w:rsid w:val="00B84B68"/>
    <w:rsid w:val="00B855CA"/>
    <w:rsid w:val="00B85BFF"/>
    <w:rsid w:val="00B86ADF"/>
    <w:rsid w:val="00B86BD3"/>
    <w:rsid w:val="00B8715B"/>
    <w:rsid w:val="00B87165"/>
    <w:rsid w:val="00B874FC"/>
    <w:rsid w:val="00B87DE2"/>
    <w:rsid w:val="00B90898"/>
    <w:rsid w:val="00B926F2"/>
    <w:rsid w:val="00B92D08"/>
    <w:rsid w:val="00B9329D"/>
    <w:rsid w:val="00B94A27"/>
    <w:rsid w:val="00B94C54"/>
    <w:rsid w:val="00B960FC"/>
    <w:rsid w:val="00B963D2"/>
    <w:rsid w:val="00B9658F"/>
    <w:rsid w:val="00BA03F9"/>
    <w:rsid w:val="00BA1317"/>
    <w:rsid w:val="00BA2199"/>
    <w:rsid w:val="00BA3B83"/>
    <w:rsid w:val="00BA49E6"/>
    <w:rsid w:val="00BA7369"/>
    <w:rsid w:val="00BB0E28"/>
    <w:rsid w:val="00BB11DA"/>
    <w:rsid w:val="00BB17AA"/>
    <w:rsid w:val="00BB1A55"/>
    <w:rsid w:val="00BB1DA1"/>
    <w:rsid w:val="00BB4338"/>
    <w:rsid w:val="00BB4829"/>
    <w:rsid w:val="00BB4B2B"/>
    <w:rsid w:val="00BB6601"/>
    <w:rsid w:val="00BB66D0"/>
    <w:rsid w:val="00BB6A16"/>
    <w:rsid w:val="00BC095D"/>
    <w:rsid w:val="00BC215A"/>
    <w:rsid w:val="00BC35F5"/>
    <w:rsid w:val="00BC441A"/>
    <w:rsid w:val="00BC5EF5"/>
    <w:rsid w:val="00BC6588"/>
    <w:rsid w:val="00BC74B1"/>
    <w:rsid w:val="00BC7756"/>
    <w:rsid w:val="00BD1908"/>
    <w:rsid w:val="00BD258F"/>
    <w:rsid w:val="00BD2AE2"/>
    <w:rsid w:val="00BD3324"/>
    <w:rsid w:val="00BD41BE"/>
    <w:rsid w:val="00BD49A3"/>
    <w:rsid w:val="00BD58B1"/>
    <w:rsid w:val="00BD71FB"/>
    <w:rsid w:val="00BE0295"/>
    <w:rsid w:val="00BE0A91"/>
    <w:rsid w:val="00BE0E77"/>
    <w:rsid w:val="00BE23F4"/>
    <w:rsid w:val="00BE26A5"/>
    <w:rsid w:val="00BE319F"/>
    <w:rsid w:val="00BE3784"/>
    <w:rsid w:val="00BE44E0"/>
    <w:rsid w:val="00BE467E"/>
    <w:rsid w:val="00BE63F8"/>
    <w:rsid w:val="00BE758A"/>
    <w:rsid w:val="00BE77CC"/>
    <w:rsid w:val="00BF0AE2"/>
    <w:rsid w:val="00BF0D8C"/>
    <w:rsid w:val="00BF2335"/>
    <w:rsid w:val="00BF25DD"/>
    <w:rsid w:val="00BF2718"/>
    <w:rsid w:val="00BF2860"/>
    <w:rsid w:val="00BF2B2D"/>
    <w:rsid w:val="00BF2FE2"/>
    <w:rsid w:val="00BF360E"/>
    <w:rsid w:val="00BF3A8D"/>
    <w:rsid w:val="00BF3BAD"/>
    <w:rsid w:val="00BF3D31"/>
    <w:rsid w:val="00BF4A32"/>
    <w:rsid w:val="00BF4CE5"/>
    <w:rsid w:val="00BF4DDC"/>
    <w:rsid w:val="00BF4F45"/>
    <w:rsid w:val="00BF6517"/>
    <w:rsid w:val="00BF67E5"/>
    <w:rsid w:val="00BF68F5"/>
    <w:rsid w:val="00BF69F7"/>
    <w:rsid w:val="00BF72AC"/>
    <w:rsid w:val="00C0034D"/>
    <w:rsid w:val="00C00CBF"/>
    <w:rsid w:val="00C014DF"/>
    <w:rsid w:val="00C02BCC"/>
    <w:rsid w:val="00C0522A"/>
    <w:rsid w:val="00C063AF"/>
    <w:rsid w:val="00C06CDE"/>
    <w:rsid w:val="00C07050"/>
    <w:rsid w:val="00C0750C"/>
    <w:rsid w:val="00C102D2"/>
    <w:rsid w:val="00C108E7"/>
    <w:rsid w:val="00C10AF2"/>
    <w:rsid w:val="00C10E00"/>
    <w:rsid w:val="00C11437"/>
    <w:rsid w:val="00C152AF"/>
    <w:rsid w:val="00C153AB"/>
    <w:rsid w:val="00C16325"/>
    <w:rsid w:val="00C16BCE"/>
    <w:rsid w:val="00C17778"/>
    <w:rsid w:val="00C17799"/>
    <w:rsid w:val="00C20D62"/>
    <w:rsid w:val="00C2283F"/>
    <w:rsid w:val="00C22BBA"/>
    <w:rsid w:val="00C25FBB"/>
    <w:rsid w:val="00C30770"/>
    <w:rsid w:val="00C34830"/>
    <w:rsid w:val="00C359AE"/>
    <w:rsid w:val="00C362A3"/>
    <w:rsid w:val="00C363E0"/>
    <w:rsid w:val="00C3688F"/>
    <w:rsid w:val="00C36B76"/>
    <w:rsid w:val="00C3753C"/>
    <w:rsid w:val="00C41386"/>
    <w:rsid w:val="00C41B0D"/>
    <w:rsid w:val="00C43C3F"/>
    <w:rsid w:val="00C4552E"/>
    <w:rsid w:val="00C45A09"/>
    <w:rsid w:val="00C45F60"/>
    <w:rsid w:val="00C46E69"/>
    <w:rsid w:val="00C47691"/>
    <w:rsid w:val="00C47B5B"/>
    <w:rsid w:val="00C514F6"/>
    <w:rsid w:val="00C51599"/>
    <w:rsid w:val="00C523CA"/>
    <w:rsid w:val="00C52A31"/>
    <w:rsid w:val="00C53502"/>
    <w:rsid w:val="00C53CDE"/>
    <w:rsid w:val="00C53DA5"/>
    <w:rsid w:val="00C54FB9"/>
    <w:rsid w:val="00C5550A"/>
    <w:rsid w:val="00C5586F"/>
    <w:rsid w:val="00C56933"/>
    <w:rsid w:val="00C571C9"/>
    <w:rsid w:val="00C571DF"/>
    <w:rsid w:val="00C5771B"/>
    <w:rsid w:val="00C607F1"/>
    <w:rsid w:val="00C60FF9"/>
    <w:rsid w:val="00C62582"/>
    <w:rsid w:val="00C6395A"/>
    <w:rsid w:val="00C64D9A"/>
    <w:rsid w:val="00C65445"/>
    <w:rsid w:val="00C66641"/>
    <w:rsid w:val="00C66867"/>
    <w:rsid w:val="00C67C59"/>
    <w:rsid w:val="00C70D3C"/>
    <w:rsid w:val="00C71233"/>
    <w:rsid w:val="00C72237"/>
    <w:rsid w:val="00C722B9"/>
    <w:rsid w:val="00C72BCE"/>
    <w:rsid w:val="00C72C80"/>
    <w:rsid w:val="00C72DC7"/>
    <w:rsid w:val="00C74066"/>
    <w:rsid w:val="00C77067"/>
    <w:rsid w:val="00C77759"/>
    <w:rsid w:val="00C77CC8"/>
    <w:rsid w:val="00C77EC4"/>
    <w:rsid w:val="00C80570"/>
    <w:rsid w:val="00C835E1"/>
    <w:rsid w:val="00C86943"/>
    <w:rsid w:val="00C90F1E"/>
    <w:rsid w:val="00C9186E"/>
    <w:rsid w:val="00C91F65"/>
    <w:rsid w:val="00C9250F"/>
    <w:rsid w:val="00C929FA"/>
    <w:rsid w:val="00C93704"/>
    <w:rsid w:val="00C93B01"/>
    <w:rsid w:val="00C93C2E"/>
    <w:rsid w:val="00C93F43"/>
    <w:rsid w:val="00C94580"/>
    <w:rsid w:val="00C9484A"/>
    <w:rsid w:val="00C95946"/>
    <w:rsid w:val="00C95E9F"/>
    <w:rsid w:val="00C95FDA"/>
    <w:rsid w:val="00C968C3"/>
    <w:rsid w:val="00C97449"/>
    <w:rsid w:val="00C9764D"/>
    <w:rsid w:val="00CA0380"/>
    <w:rsid w:val="00CA12CC"/>
    <w:rsid w:val="00CA4395"/>
    <w:rsid w:val="00CA5CEB"/>
    <w:rsid w:val="00CA6238"/>
    <w:rsid w:val="00CA785F"/>
    <w:rsid w:val="00CA7B65"/>
    <w:rsid w:val="00CB0729"/>
    <w:rsid w:val="00CB1EA1"/>
    <w:rsid w:val="00CB290F"/>
    <w:rsid w:val="00CB33AB"/>
    <w:rsid w:val="00CB369C"/>
    <w:rsid w:val="00CB3C93"/>
    <w:rsid w:val="00CB3CEA"/>
    <w:rsid w:val="00CB4802"/>
    <w:rsid w:val="00CB50C0"/>
    <w:rsid w:val="00CB5A9B"/>
    <w:rsid w:val="00CB6311"/>
    <w:rsid w:val="00CB6D38"/>
    <w:rsid w:val="00CB6F8C"/>
    <w:rsid w:val="00CB707C"/>
    <w:rsid w:val="00CB75D7"/>
    <w:rsid w:val="00CC01E4"/>
    <w:rsid w:val="00CC0E86"/>
    <w:rsid w:val="00CC0FA8"/>
    <w:rsid w:val="00CC12CF"/>
    <w:rsid w:val="00CC1443"/>
    <w:rsid w:val="00CC32FC"/>
    <w:rsid w:val="00CC40B7"/>
    <w:rsid w:val="00CC4416"/>
    <w:rsid w:val="00CC4DFD"/>
    <w:rsid w:val="00CC5665"/>
    <w:rsid w:val="00CC6957"/>
    <w:rsid w:val="00CC6C02"/>
    <w:rsid w:val="00CC73F7"/>
    <w:rsid w:val="00CC7B0B"/>
    <w:rsid w:val="00CC7C5F"/>
    <w:rsid w:val="00CD063A"/>
    <w:rsid w:val="00CD06B2"/>
    <w:rsid w:val="00CD1FC9"/>
    <w:rsid w:val="00CD3E9F"/>
    <w:rsid w:val="00CD503C"/>
    <w:rsid w:val="00CD5196"/>
    <w:rsid w:val="00CE0ACF"/>
    <w:rsid w:val="00CE0CCF"/>
    <w:rsid w:val="00CE0DBF"/>
    <w:rsid w:val="00CE0FE7"/>
    <w:rsid w:val="00CE1A95"/>
    <w:rsid w:val="00CE244F"/>
    <w:rsid w:val="00CE4FF8"/>
    <w:rsid w:val="00CE525E"/>
    <w:rsid w:val="00CE5C74"/>
    <w:rsid w:val="00CE5F47"/>
    <w:rsid w:val="00CE61F5"/>
    <w:rsid w:val="00CE6888"/>
    <w:rsid w:val="00CE68B2"/>
    <w:rsid w:val="00CE6ED5"/>
    <w:rsid w:val="00CE7515"/>
    <w:rsid w:val="00CF0C9F"/>
    <w:rsid w:val="00CF1642"/>
    <w:rsid w:val="00CF2153"/>
    <w:rsid w:val="00CF30AE"/>
    <w:rsid w:val="00CF4C45"/>
    <w:rsid w:val="00CF5023"/>
    <w:rsid w:val="00CF694C"/>
    <w:rsid w:val="00CF6EE6"/>
    <w:rsid w:val="00CF75E3"/>
    <w:rsid w:val="00CF7979"/>
    <w:rsid w:val="00CF7E08"/>
    <w:rsid w:val="00D021F7"/>
    <w:rsid w:val="00D04201"/>
    <w:rsid w:val="00D05D57"/>
    <w:rsid w:val="00D0684F"/>
    <w:rsid w:val="00D07174"/>
    <w:rsid w:val="00D1021A"/>
    <w:rsid w:val="00D102A0"/>
    <w:rsid w:val="00D10AE0"/>
    <w:rsid w:val="00D13BCE"/>
    <w:rsid w:val="00D141A3"/>
    <w:rsid w:val="00D147C1"/>
    <w:rsid w:val="00D14A86"/>
    <w:rsid w:val="00D14C65"/>
    <w:rsid w:val="00D1647C"/>
    <w:rsid w:val="00D16871"/>
    <w:rsid w:val="00D20C87"/>
    <w:rsid w:val="00D2172C"/>
    <w:rsid w:val="00D22A38"/>
    <w:rsid w:val="00D23057"/>
    <w:rsid w:val="00D243EB"/>
    <w:rsid w:val="00D24521"/>
    <w:rsid w:val="00D245C1"/>
    <w:rsid w:val="00D24F53"/>
    <w:rsid w:val="00D25796"/>
    <w:rsid w:val="00D27BB3"/>
    <w:rsid w:val="00D309EE"/>
    <w:rsid w:val="00D30E80"/>
    <w:rsid w:val="00D30EFD"/>
    <w:rsid w:val="00D30FCB"/>
    <w:rsid w:val="00D31A26"/>
    <w:rsid w:val="00D32B03"/>
    <w:rsid w:val="00D32BFA"/>
    <w:rsid w:val="00D33209"/>
    <w:rsid w:val="00D33889"/>
    <w:rsid w:val="00D34246"/>
    <w:rsid w:val="00D34275"/>
    <w:rsid w:val="00D34BE2"/>
    <w:rsid w:val="00D35A37"/>
    <w:rsid w:val="00D35ED3"/>
    <w:rsid w:val="00D36338"/>
    <w:rsid w:val="00D364B2"/>
    <w:rsid w:val="00D36C09"/>
    <w:rsid w:val="00D3708E"/>
    <w:rsid w:val="00D37793"/>
    <w:rsid w:val="00D37A90"/>
    <w:rsid w:val="00D4036A"/>
    <w:rsid w:val="00D4261F"/>
    <w:rsid w:val="00D426E8"/>
    <w:rsid w:val="00D42B39"/>
    <w:rsid w:val="00D42D8B"/>
    <w:rsid w:val="00D432DC"/>
    <w:rsid w:val="00D44716"/>
    <w:rsid w:val="00D44781"/>
    <w:rsid w:val="00D44CD1"/>
    <w:rsid w:val="00D46897"/>
    <w:rsid w:val="00D46B9B"/>
    <w:rsid w:val="00D46D6F"/>
    <w:rsid w:val="00D475ED"/>
    <w:rsid w:val="00D4767A"/>
    <w:rsid w:val="00D51683"/>
    <w:rsid w:val="00D51E20"/>
    <w:rsid w:val="00D524CC"/>
    <w:rsid w:val="00D52D62"/>
    <w:rsid w:val="00D54187"/>
    <w:rsid w:val="00D573FC"/>
    <w:rsid w:val="00D60984"/>
    <w:rsid w:val="00D60AC0"/>
    <w:rsid w:val="00D61F85"/>
    <w:rsid w:val="00D62945"/>
    <w:rsid w:val="00D63EE3"/>
    <w:rsid w:val="00D64150"/>
    <w:rsid w:val="00D64899"/>
    <w:rsid w:val="00D658F6"/>
    <w:rsid w:val="00D669E3"/>
    <w:rsid w:val="00D675FC"/>
    <w:rsid w:val="00D70F13"/>
    <w:rsid w:val="00D714E9"/>
    <w:rsid w:val="00D7166B"/>
    <w:rsid w:val="00D73577"/>
    <w:rsid w:val="00D73861"/>
    <w:rsid w:val="00D740C1"/>
    <w:rsid w:val="00D75214"/>
    <w:rsid w:val="00D7562A"/>
    <w:rsid w:val="00D75C87"/>
    <w:rsid w:val="00D75F7B"/>
    <w:rsid w:val="00D76586"/>
    <w:rsid w:val="00D7665C"/>
    <w:rsid w:val="00D80ACA"/>
    <w:rsid w:val="00D80FC7"/>
    <w:rsid w:val="00D813C6"/>
    <w:rsid w:val="00D820BB"/>
    <w:rsid w:val="00D82369"/>
    <w:rsid w:val="00D823B3"/>
    <w:rsid w:val="00D83527"/>
    <w:rsid w:val="00D83820"/>
    <w:rsid w:val="00D83FFB"/>
    <w:rsid w:val="00D841FF"/>
    <w:rsid w:val="00D86810"/>
    <w:rsid w:val="00D86A02"/>
    <w:rsid w:val="00D91FD2"/>
    <w:rsid w:val="00D93B5A"/>
    <w:rsid w:val="00D95313"/>
    <w:rsid w:val="00D97E01"/>
    <w:rsid w:val="00DA01CC"/>
    <w:rsid w:val="00DA036E"/>
    <w:rsid w:val="00DA1264"/>
    <w:rsid w:val="00DA14A3"/>
    <w:rsid w:val="00DA507C"/>
    <w:rsid w:val="00DA5EA0"/>
    <w:rsid w:val="00DA69C6"/>
    <w:rsid w:val="00DA69E5"/>
    <w:rsid w:val="00DA7656"/>
    <w:rsid w:val="00DA78C3"/>
    <w:rsid w:val="00DB43A3"/>
    <w:rsid w:val="00DB48D8"/>
    <w:rsid w:val="00DB4994"/>
    <w:rsid w:val="00DB4F73"/>
    <w:rsid w:val="00DB60B1"/>
    <w:rsid w:val="00DB61B1"/>
    <w:rsid w:val="00DC1B23"/>
    <w:rsid w:val="00DC23A1"/>
    <w:rsid w:val="00DC28C4"/>
    <w:rsid w:val="00DC41D4"/>
    <w:rsid w:val="00DC4EE2"/>
    <w:rsid w:val="00DC5119"/>
    <w:rsid w:val="00DC5D2D"/>
    <w:rsid w:val="00DC6125"/>
    <w:rsid w:val="00DC650C"/>
    <w:rsid w:val="00DC68A8"/>
    <w:rsid w:val="00DC6DFA"/>
    <w:rsid w:val="00DC7AE6"/>
    <w:rsid w:val="00DD0146"/>
    <w:rsid w:val="00DD04F5"/>
    <w:rsid w:val="00DD089B"/>
    <w:rsid w:val="00DD15BE"/>
    <w:rsid w:val="00DD2422"/>
    <w:rsid w:val="00DD4C74"/>
    <w:rsid w:val="00DD7540"/>
    <w:rsid w:val="00DE18E2"/>
    <w:rsid w:val="00DE1DD3"/>
    <w:rsid w:val="00DE3738"/>
    <w:rsid w:val="00DE3BCF"/>
    <w:rsid w:val="00DE503C"/>
    <w:rsid w:val="00DE65D0"/>
    <w:rsid w:val="00DE708F"/>
    <w:rsid w:val="00DE7C3B"/>
    <w:rsid w:val="00DE7D73"/>
    <w:rsid w:val="00DF0328"/>
    <w:rsid w:val="00DF06B4"/>
    <w:rsid w:val="00DF1251"/>
    <w:rsid w:val="00DF2165"/>
    <w:rsid w:val="00DF4957"/>
    <w:rsid w:val="00DF5CA5"/>
    <w:rsid w:val="00DF66E2"/>
    <w:rsid w:val="00DF70FF"/>
    <w:rsid w:val="00DF7154"/>
    <w:rsid w:val="00DF73C3"/>
    <w:rsid w:val="00E007E7"/>
    <w:rsid w:val="00E014EB"/>
    <w:rsid w:val="00E01E13"/>
    <w:rsid w:val="00E0356C"/>
    <w:rsid w:val="00E0460F"/>
    <w:rsid w:val="00E0495E"/>
    <w:rsid w:val="00E04D8E"/>
    <w:rsid w:val="00E05CD6"/>
    <w:rsid w:val="00E0799B"/>
    <w:rsid w:val="00E11252"/>
    <w:rsid w:val="00E118D7"/>
    <w:rsid w:val="00E11A66"/>
    <w:rsid w:val="00E11EC7"/>
    <w:rsid w:val="00E129BB"/>
    <w:rsid w:val="00E155C6"/>
    <w:rsid w:val="00E17239"/>
    <w:rsid w:val="00E1784F"/>
    <w:rsid w:val="00E20624"/>
    <w:rsid w:val="00E20C48"/>
    <w:rsid w:val="00E21140"/>
    <w:rsid w:val="00E21675"/>
    <w:rsid w:val="00E2304D"/>
    <w:rsid w:val="00E25E43"/>
    <w:rsid w:val="00E301C1"/>
    <w:rsid w:val="00E3023B"/>
    <w:rsid w:val="00E33141"/>
    <w:rsid w:val="00E335B5"/>
    <w:rsid w:val="00E33E4C"/>
    <w:rsid w:val="00E343D4"/>
    <w:rsid w:val="00E36A02"/>
    <w:rsid w:val="00E37DC2"/>
    <w:rsid w:val="00E42015"/>
    <w:rsid w:val="00E423DE"/>
    <w:rsid w:val="00E42506"/>
    <w:rsid w:val="00E42887"/>
    <w:rsid w:val="00E43838"/>
    <w:rsid w:val="00E4452B"/>
    <w:rsid w:val="00E4487F"/>
    <w:rsid w:val="00E44EC9"/>
    <w:rsid w:val="00E45149"/>
    <w:rsid w:val="00E45409"/>
    <w:rsid w:val="00E4572C"/>
    <w:rsid w:val="00E4644B"/>
    <w:rsid w:val="00E4751C"/>
    <w:rsid w:val="00E4769A"/>
    <w:rsid w:val="00E47F9B"/>
    <w:rsid w:val="00E50119"/>
    <w:rsid w:val="00E50B3B"/>
    <w:rsid w:val="00E50E86"/>
    <w:rsid w:val="00E515EF"/>
    <w:rsid w:val="00E521DB"/>
    <w:rsid w:val="00E52F85"/>
    <w:rsid w:val="00E53105"/>
    <w:rsid w:val="00E53319"/>
    <w:rsid w:val="00E536B1"/>
    <w:rsid w:val="00E541A2"/>
    <w:rsid w:val="00E5431B"/>
    <w:rsid w:val="00E545B6"/>
    <w:rsid w:val="00E54DF8"/>
    <w:rsid w:val="00E552BD"/>
    <w:rsid w:val="00E569B5"/>
    <w:rsid w:val="00E57410"/>
    <w:rsid w:val="00E613D4"/>
    <w:rsid w:val="00E61F8F"/>
    <w:rsid w:val="00E62B55"/>
    <w:rsid w:val="00E66437"/>
    <w:rsid w:val="00E67153"/>
    <w:rsid w:val="00E67203"/>
    <w:rsid w:val="00E7106E"/>
    <w:rsid w:val="00E72252"/>
    <w:rsid w:val="00E72840"/>
    <w:rsid w:val="00E72F40"/>
    <w:rsid w:val="00E74A0F"/>
    <w:rsid w:val="00E75BFA"/>
    <w:rsid w:val="00E75F7C"/>
    <w:rsid w:val="00E77B61"/>
    <w:rsid w:val="00E80792"/>
    <w:rsid w:val="00E80EAB"/>
    <w:rsid w:val="00E80F30"/>
    <w:rsid w:val="00E81284"/>
    <w:rsid w:val="00E81501"/>
    <w:rsid w:val="00E826CF"/>
    <w:rsid w:val="00E83399"/>
    <w:rsid w:val="00E84D37"/>
    <w:rsid w:val="00E86369"/>
    <w:rsid w:val="00E86928"/>
    <w:rsid w:val="00E87BCE"/>
    <w:rsid w:val="00E87D2B"/>
    <w:rsid w:val="00E90316"/>
    <w:rsid w:val="00E93155"/>
    <w:rsid w:val="00E932E3"/>
    <w:rsid w:val="00E93480"/>
    <w:rsid w:val="00E937C0"/>
    <w:rsid w:val="00E94F8A"/>
    <w:rsid w:val="00E958E8"/>
    <w:rsid w:val="00E96B35"/>
    <w:rsid w:val="00E97CAC"/>
    <w:rsid w:val="00EA0623"/>
    <w:rsid w:val="00EA1463"/>
    <w:rsid w:val="00EA215F"/>
    <w:rsid w:val="00EA315E"/>
    <w:rsid w:val="00EA480D"/>
    <w:rsid w:val="00EA4D08"/>
    <w:rsid w:val="00EA4F82"/>
    <w:rsid w:val="00EA6AA8"/>
    <w:rsid w:val="00EA6C5A"/>
    <w:rsid w:val="00EA7F1C"/>
    <w:rsid w:val="00EB03EC"/>
    <w:rsid w:val="00EB151F"/>
    <w:rsid w:val="00EB15C3"/>
    <w:rsid w:val="00EB1B9B"/>
    <w:rsid w:val="00EB1D71"/>
    <w:rsid w:val="00EB6547"/>
    <w:rsid w:val="00EB697A"/>
    <w:rsid w:val="00EB7E92"/>
    <w:rsid w:val="00EC151C"/>
    <w:rsid w:val="00EC3337"/>
    <w:rsid w:val="00EC44D6"/>
    <w:rsid w:val="00EC4B42"/>
    <w:rsid w:val="00EC52AD"/>
    <w:rsid w:val="00EC6064"/>
    <w:rsid w:val="00EC631A"/>
    <w:rsid w:val="00EC6FF4"/>
    <w:rsid w:val="00EC7329"/>
    <w:rsid w:val="00ED00A9"/>
    <w:rsid w:val="00ED0AF6"/>
    <w:rsid w:val="00ED18F9"/>
    <w:rsid w:val="00ED4676"/>
    <w:rsid w:val="00ED5A0D"/>
    <w:rsid w:val="00ED7BE8"/>
    <w:rsid w:val="00ED7E60"/>
    <w:rsid w:val="00EE18CE"/>
    <w:rsid w:val="00EE1B7C"/>
    <w:rsid w:val="00EE29C9"/>
    <w:rsid w:val="00EE3779"/>
    <w:rsid w:val="00EE3EE6"/>
    <w:rsid w:val="00EE4545"/>
    <w:rsid w:val="00EE5BA8"/>
    <w:rsid w:val="00EE691A"/>
    <w:rsid w:val="00EE6BE0"/>
    <w:rsid w:val="00EE7DE9"/>
    <w:rsid w:val="00EF0725"/>
    <w:rsid w:val="00EF0BCE"/>
    <w:rsid w:val="00EF0FB2"/>
    <w:rsid w:val="00EF102A"/>
    <w:rsid w:val="00EF142F"/>
    <w:rsid w:val="00EF2F1D"/>
    <w:rsid w:val="00EF3184"/>
    <w:rsid w:val="00EF3580"/>
    <w:rsid w:val="00EF44A8"/>
    <w:rsid w:val="00EF45A2"/>
    <w:rsid w:val="00EF46F2"/>
    <w:rsid w:val="00EF4A7B"/>
    <w:rsid w:val="00EF4ED7"/>
    <w:rsid w:val="00EF50C6"/>
    <w:rsid w:val="00EF5B73"/>
    <w:rsid w:val="00EF6009"/>
    <w:rsid w:val="00EF625B"/>
    <w:rsid w:val="00F010C6"/>
    <w:rsid w:val="00F020D5"/>
    <w:rsid w:val="00F0238D"/>
    <w:rsid w:val="00F033ED"/>
    <w:rsid w:val="00F034CA"/>
    <w:rsid w:val="00F039CA"/>
    <w:rsid w:val="00F062E1"/>
    <w:rsid w:val="00F06968"/>
    <w:rsid w:val="00F06B07"/>
    <w:rsid w:val="00F077B0"/>
    <w:rsid w:val="00F102B0"/>
    <w:rsid w:val="00F11B1E"/>
    <w:rsid w:val="00F11DD0"/>
    <w:rsid w:val="00F12045"/>
    <w:rsid w:val="00F12DD2"/>
    <w:rsid w:val="00F13A46"/>
    <w:rsid w:val="00F146D9"/>
    <w:rsid w:val="00F16474"/>
    <w:rsid w:val="00F16F06"/>
    <w:rsid w:val="00F17032"/>
    <w:rsid w:val="00F17CCE"/>
    <w:rsid w:val="00F20280"/>
    <w:rsid w:val="00F2051F"/>
    <w:rsid w:val="00F208B7"/>
    <w:rsid w:val="00F20AFB"/>
    <w:rsid w:val="00F215F0"/>
    <w:rsid w:val="00F21F12"/>
    <w:rsid w:val="00F222FD"/>
    <w:rsid w:val="00F2262B"/>
    <w:rsid w:val="00F229DB"/>
    <w:rsid w:val="00F22C4D"/>
    <w:rsid w:val="00F23C53"/>
    <w:rsid w:val="00F23FFA"/>
    <w:rsid w:val="00F25830"/>
    <w:rsid w:val="00F25A4A"/>
    <w:rsid w:val="00F26219"/>
    <w:rsid w:val="00F263AF"/>
    <w:rsid w:val="00F26A0B"/>
    <w:rsid w:val="00F26DE0"/>
    <w:rsid w:val="00F26E8D"/>
    <w:rsid w:val="00F26FCC"/>
    <w:rsid w:val="00F2766E"/>
    <w:rsid w:val="00F27D9F"/>
    <w:rsid w:val="00F30A03"/>
    <w:rsid w:val="00F30B74"/>
    <w:rsid w:val="00F32ADE"/>
    <w:rsid w:val="00F355B3"/>
    <w:rsid w:val="00F35794"/>
    <w:rsid w:val="00F36C4E"/>
    <w:rsid w:val="00F36DF1"/>
    <w:rsid w:val="00F378F6"/>
    <w:rsid w:val="00F37BA8"/>
    <w:rsid w:val="00F37E0A"/>
    <w:rsid w:val="00F427C1"/>
    <w:rsid w:val="00F42A95"/>
    <w:rsid w:val="00F42E78"/>
    <w:rsid w:val="00F43A1F"/>
    <w:rsid w:val="00F442FE"/>
    <w:rsid w:val="00F465CB"/>
    <w:rsid w:val="00F465E4"/>
    <w:rsid w:val="00F46B07"/>
    <w:rsid w:val="00F47035"/>
    <w:rsid w:val="00F47401"/>
    <w:rsid w:val="00F5335D"/>
    <w:rsid w:val="00F5378C"/>
    <w:rsid w:val="00F540FB"/>
    <w:rsid w:val="00F55880"/>
    <w:rsid w:val="00F57236"/>
    <w:rsid w:val="00F57B29"/>
    <w:rsid w:val="00F60C6B"/>
    <w:rsid w:val="00F611BE"/>
    <w:rsid w:val="00F61B9C"/>
    <w:rsid w:val="00F63B39"/>
    <w:rsid w:val="00F64B3D"/>
    <w:rsid w:val="00F656A1"/>
    <w:rsid w:val="00F667E7"/>
    <w:rsid w:val="00F70684"/>
    <w:rsid w:val="00F718CE"/>
    <w:rsid w:val="00F72274"/>
    <w:rsid w:val="00F72C21"/>
    <w:rsid w:val="00F739BD"/>
    <w:rsid w:val="00F747AB"/>
    <w:rsid w:val="00F770AF"/>
    <w:rsid w:val="00F77523"/>
    <w:rsid w:val="00F77892"/>
    <w:rsid w:val="00F77A12"/>
    <w:rsid w:val="00F77CB2"/>
    <w:rsid w:val="00F81A57"/>
    <w:rsid w:val="00F82BDC"/>
    <w:rsid w:val="00F8341C"/>
    <w:rsid w:val="00F83467"/>
    <w:rsid w:val="00F836A2"/>
    <w:rsid w:val="00F83978"/>
    <w:rsid w:val="00F847E8"/>
    <w:rsid w:val="00F85998"/>
    <w:rsid w:val="00F87630"/>
    <w:rsid w:val="00F87641"/>
    <w:rsid w:val="00F90C09"/>
    <w:rsid w:val="00F90DFA"/>
    <w:rsid w:val="00F91513"/>
    <w:rsid w:val="00F91DE7"/>
    <w:rsid w:val="00F925B6"/>
    <w:rsid w:val="00F932B6"/>
    <w:rsid w:val="00F94260"/>
    <w:rsid w:val="00F94AAE"/>
    <w:rsid w:val="00F956E8"/>
    <w:rsid w:val="00F95E17"/>
    <w:rsid w:val="00F975A1"/>
    <w:rsid w:val="00FA0C51"/>
    <w:rsid w:val="00FA124B"/>
    <w:rsid w:val="00FA1347"/>
    <w:rsid w:val="00FA2E63"/>
    <w:rsid w:val="00FA35F0"/>
    <w:rsid w:val="00FA5262"/>
    <w:rsid w:val="00FA62D0"/>
    <w:rsid w:val="00FA6F3B"/>
    <w:rsid w:val="00FA7FEC"/>
    <w:rsid w:val="00FB013E"/>
    <w:rsid w:val="00FB01E3"/>
    <w:rsid w:val="00FB1215"/>
    <w:rsid w:val="00FB12BF"/>
    <w:rsid w:val="00FB30F3"/>
    <w:rsid w:val="00FB31F4"/>
    <w:rsid w:val="00FB3325"/>
    <w:rsid w:val="00FB3922"/>
    <w:rsid w:val="00FB5F49"/>
    <w:rsid w:val="00FB6B93"/>
    <w:rsid w:val="00FC351C"/>
    <w:rsid w:val="00FC4076"/>
    <w:rsid w:val="00FC4F6A"/>
    <w:rsid w:val="00FC57A5"/>
    <w:rsid w:val="00FC78BD"/>
    <w:rsid w:val="00FD03D6"/>
    <w:rsid w:val="00FD06DF"/>
    <w:rsid w:val="00FD13E3"/>
    <w:rsid w:val="00FD1EF6"/>
    <w:rsid w:val="00FD2B5B"/>
    <w:rsid w:val="00FD31B3"/>
    <w:rsid w:val="00FD36C6"/>
    <w:rsid w:val="00FD4403"/>
    <w:rsid w:val="00FD5126"/>
    <w:rsid w:val="00FD6793"/>
    <w:rsid w:val="00FD6E45"/>
    <w:rsid w:val="00FD71AC"/>
    <w:rsid w:val="00FD7487"/>
    <w:rsid w:val="00FE08F2"/>
    <w:rsid w:val="00FE167B"/>
    <w:rsid w:val="00FE2651"/>
    <w:rsid w:val="00FE2D84"/>
    <w:rsid w:val="00FE3E02"/>
    <w:rsid w:val="00FE423E"/>
    <w:rsid w:val="00FE4C52"/>
    <w:rsid w:val="00FE4CC6"/>
    <w:rsid w:val="00FE4EA5"/>
    <w:rsid w:val="00FE5949"/>
    <w:rsid w:val="00FE59E8"/>
    <w:rsid w:val="00FE5AFE"/>
    <w:rsid w:val="00FE5C01"/>
    <w:rsid w:val="00FE5DA2"/>
    <w:rsid w:val="00FE6AF7"/>
    <w:rsid w:val="00FE7BBB"/>
    <w:rsid w:val="00FF2FD1"/>
    <w:rsid w:val="00FF31B3"/>
    <w:rsid w:val="00FF3898"/>
    <w:rsid w:val="00FF4A7A"/>
    <w:rsid w:val="00FF4EE0"/>
    <w:rsid w:val="00FF7225"/>
    <w:rsid w:val="00FF7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FEAC"/>
  <w15:chartTrackingRefBased/>
  <w15:docId w15:val="{B8B88836-06BE-49F9-833F-7E8AE272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31C5"/>
    <w:pPr>
      <w:spacing w:before="100" w:beforeAutospacing="1" w:after="100" w:afterAutospacing="1" w:line="240" w:lineRule="auto"/>
      <w:outlineLvl w:val="0"/>
    </w:pPr>
    <w:rPr>
      <w:rFonts w:ascii="Calibri" w:hAnsi="Calibri" w:cs="Calibri"/>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5E7"/>
    <w:pPr>
      <w:spacing w:after="0" w:line="240" w:lineRule="auto"/>
    </w:pPr>
    <w:rPr>
      <w:rFonts w:ascii="Calibri" w:hAnsi="Calibri" w:cs="Calibri"/>
      <w:kern w:val="0"/>
      <w:lang w:eastAsia="en-GB"/>
      <w14:ligatures w14:val="none"/>
    </w:rPr>
  </w:style>
  <w:style w:type="character" w:styleId="Hyperlink">
    <w:name w:val="Hyperlink"/>
    <w:basedOn w:val="DefaultParagraphFont"/>
    <w:uiPriority w:val="99"/>
    <w:unhideWhenUsed/>
    <w:rsid w:val="00E2304D"/>
    <w:rPr>
      <w:color w:val="0563C1"/>
      <w:u w:val="single"/>
    </w:rPr>
  </w:style>
  <w:style w:type="paragraph" w:styleId="ListParagraph">
    <w:name w:val="List Paragraph"/>
    <w:basedOn w:val="Normal"/>
    <w:uiPriority w:val="34"/>
    <w:qFormat/>
    <w:rsid w:val="00C52A31"/>
    <w:pPr>
      <w:spacing w:line="252" w:lineRule="auto"/>
      <w:ind w:left="720"/>
      <w:contextualSpacing/>
    </w:pPr>
    <w:rPr>
      <w:rFonts w:ascii="Calibri" w:hAnsi="Calibri" w:cs="Calibri"/>
      <w:kern w:val="0"/>
      <w14:ligatures w14:val="none"/>
    </w:rPr>
  </w:style>
  <w:style w:type="paragraph" w:customStyle="1" w:styleId="elementtoproof">
    <w:name w:val="elementtoproof"/>
    <w:basedOn w:val="Normal"/>
    <w:rsid w:val="00BE26A5"/>
    <w:pPr>
      <w:spacing w:after="0" w:line="240" w:lineRule="auto"/>
    </w:pPr>
    <w:rPr>
      <w:rFonts w:ascii="Calibri" w:hAnsi="Calibri" w:cs="Calibri"/>
      <w:kern w:val="0"/>
      <w:lang w:eastAsia="en-GB"/>
      <w14:ligatures w14:val="none"/>
    </w:rPr>
  </w:style>
  <w:style w:type="paragraph" w:styleId="Header">
    <w:name w:val="header"/>
    <w:basedOn w:val="Normal"/>
    <w:link w:val="HeaderChar"/>
    <w:uiPriority w:val="99"/>
    <w:unhideWhenUsed/>
    <w:rsid w:val="004D7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072"/>
  </w:style>
  <w:style w:type="paragraph" w:styleId="Footer">
    <w:name w:val="footer"/>
    <w:basedOn w:val="Normal"/>
    <w:link w:val="FooterChar"/>
    <w:uiPriority w:val="99"/>
    <w:unhideWhenUsed/>
    <w:rsid w:val="004D7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072"/>
  </w:style>
  <w:style w:type="character" w:customStyle="1" w:styleId="Heading1Char">
    <w:name w:val="Heading 1 Char"/>
    <w:basedOn w:val="DefaultParagraphFont"/>
    <w:link w:val="Heading1"/>
    <w:uiPriority w:val="9"/>
    <w:rsid w:val="007331C5"/>
    <w:rPr>
      <w:rFonts w:ascii="Calibri" w:hAnsi="Calibri" w:cs="Calibri"/>
      <w:b/>
      <w:bCs/>
      <w:kern w:val="36"/>
      <w:sz w:val="48"/>
      <w:szCs w:val="48"/>
      <w:lang w:eastAsia="en-GB"/>
      <w14:ligatures w14:val="none"/>
    </w:rPr>
  </w:style>
  <w:style w:type="character" w:styleId="UnresolvedMention">
    <w:name w:val="Unresolved Mention"/>
    <w:basedOn w:val="DefaultParagraphFont"/>
    <w:uiPriority w:val="99"/>
    <w:semiHidden/>
    <w:unhideWhenUsed/>
    <w:rsid w:val="00B92D08"/>
    <w:rPr>
      <w:color w:val="605E5C"/>
      <w:shd w:val="clear" w:color="auto" w:fill="E1DFDD"/>
    </w:rPr>
  </w:style>
  <w:style w:type="character" w:styleId="FollowedHyperlink">
    <w:name w:val="FollowedHyperlink"/>
    <w:basedOn w:val="DefaultParagraphFont"/>
    <w:uiPriority w:val="99"/>
    <w:semiHidden/>
    <w:unhideWhenUsed/>
    <w:rsid w:val="00A5688A"/>
    <w:rPr>
      <w:color w:val="954F72" w:themeColor="followedHyperlink"/>
      <w:u w:val="single"/>
    </w:rPr>
  </w:style>
  <w:style w:type="character" w:styleId="Strong">
    <w:name w:val="Strong"/>
    <w:basedOn w:val="DefaultParagraphFont"/>
    <w:uiPriority w:val="22"/>
    <w:qFormat/>
    <w:rsid w:val="00F17CCE"/>
    <w:rPr>
      <w:b/>
      <w:bCs/>
    </w:rPr>
  </w:style>
  <w:style w:type="character" w:styleId="Emphasis">
    <w:name w:val="Emphasis"/>
    <w:basedOn w:val="DefaultParagraphFont"/>
    <w:uiPriority w:val="20"/>
    <w:qFormat/>
    <w:rsid w:val="009726A5"/>
    <w:rPr>
      <w:i/>
      <w:iCs/>
    </w:rPr>
  </w:style>
  <w:style w:type="paragraph" w:customStyle="1" w:styleId="outlineelement">
    <w:name w:val="outlineelement"/>
    <w:basedOn w:val="Normal"/>
    <w:rsid w:val="0055053C"/>
    <w:pPr>
      <w:spacing w:before="100" w:beforeAutospacing="1" w:after="100" w:afterAutospacing="1"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726">
      <w:bodyDiv w:val="1"/>
      <w:marLeft w:val="0"/>
      <w:marRight w:val="0"/>
      <w:marTop w:val="0"/>
      <w:marBottom w:val="0"/>
      <w:divBdr>
        <w:top w:val="none" w:sz="0" w:space="0" w:color="auto"/>
        <w:left w:val="none" w:sz="0" w:space="0" w:color="auto"/>
        <w:bottom w:val="none" w:sz="0" w:space="0" w:color="auto"/>
        <w:right w:val="none" w:sz="0" w:space="0" w:color="auto"/>
      </w:divBdr>
    </w:div>
    <w:div w:id="17778119">
      <w:bodyDiv w:val="1"/>
      <w:marLeft w:val="0"/>
      <w:marRight w:val="0"/>
      <w:marTop w:val="0"/>
      <w:marBottom w:val="0"/>
      <w:divBdr>
        <w:top w:val="none" w:sz="0" w:space="0" w:color="auto"/>
        <w:left w:val="none" w:sz="0" w:space="0" w:color="auto"/>
        <w:bottom w:val="none" w:sz="0" w:space="0" w:color="auto"/>
        <w:right w:val="none" w:sz="0" w:space="0" w:color="auto"/>
      </w:divBdr>
    </w:div>
    <w:div w:id="18818371">
      <w:bodyDiv w:val="1"/>
      <w:marLeft w:val="0"/>
      <w:marRight w:val="0"/>
      <w:marTop w:val="0"/>
      <w:marBottom w:val="0"/>
      <w:divBdr>
        <w:top w:val="none" w:sz="0" w:space="0" w:color="auto"/>
        <w:left w:val="none" w:sz="0" w:space="0" w:color="auto"/>
        <w:bottom w:val="none" w:sz="0" w:space="0" w:color="auto"/>
        <w:right w:val="none" w:sz="0" w:space="0" w:color="auto"/>
      </w:divBdr>
    </w:div>
    <w:div w:id="27873008">
      <w:bodyDiv w:val="1"/>
      <w:marLeft w:val="0"/>
      <w:marRight w:val="0"/>
      <w:marTop w:val="0"/>
      <w:marBottom w:val="0"/>
      <w:divBdr>
        <w:top w:val="none" w:sz="0" w:space="0" w:color="auto"/>
        <w:left w:val="none" w:sz="0" w:space="0" w:color="auto"/>
        <w:bottom w:val="none" w:sz="0" w:space="0" w:color="auto"/>
        <w:right w:val="none" w:sz="0" w:space="0" w:color="auto"/>
      </w:divBdr>
    </w:div>
    <w:div w:id="40522777">
      <w:bodyDiv w:val="1"/>
      <w:marLeft w:val="0"/>
      <w:marRight w:val="0"/>
      <w:marTop w:val="0"/>
      <w:marBottom w:val="0"/>
      <w:divBdr>
        <w:top w:val="none" w:sz="0" w:space="0" w:color="auto"/>
        <w:left w:val="none" w:sz="0" w:space="0" w:color="auto"/>
        <w:bottom w:val="none" w:sz="0" w:space="0" w:color="auto"/>
        <w:right w:val="none" w:sz="0" w:space="0" w:color="auto"/>
      </w:divBdr>
    </w:div>
    <w:div w:id="51973044">
      <w:bodyDiv w:val="1"/>
      <w:marLeft w:val="0"/>
      <w:marRight w:val="0"/>
      <w:marTop w:val="0"/>
      <w:marBottom w:val="0"/>
      <w:divBdr>
        <w:top w:val="none" w:sz="0" w:space="0" w:color="auto"/>
        <w:left w:val="none" w:sz="0" w:space="0" w:color="auto"/>
        <w:bottom w:val="none" w:sz="0" w:space="0" w:color="auto"/>
        <w:right w:val="none" w:sz="0" w:space="0" w:color="auto"/>
      </w:divBdr>
    </w:div>
    <w:div w:id="65613020">
      <w:bodyDiv w:val="1"/>
      <w:marLeft w:val="0"/>
      <w:marRight w:val="0"/>
      <w:marTop w:val="0"/>
      <w:marBottom w:val="0"/>
      <w:divBdr>
        <w:top w:val="none" w:sz="0" w:space="0" w:color="auto"/>
        <w:left w:val="none" w:sz="0" w:space="0" w:color="auto"/>
        <w:bottom w:val="none" w:sz="0" w:space="0" w:color="auto"/>
        <w:right w:val="none" w:sz="0" w:space="0" w:color="auto"/>
      </w:divBdr>
    </w:div>
    <w:div w:id="82803831">
      <w:bodyDiv w:val="1"/>
      <w:marLeft w:val="0"/>
      <w:marRight w:val="0"/>
      <w:marTop w:val="0"/>
      <w:marBottom w:val="0"/>
      <w:divBdr>
        <w:top w:val="none" w:sz="0" w:space="0" w:color="auto"/>
        <w:left w:val="none" w:sz="0" w:space="0" w:color="auto"/>
        <w:bottom w:val="none" w:sz="0" w:space="0" w:color="auto"/>
        <w:right w:val="none" w:sz="0" w:space="0" w:color="auto"/>
      </w:divBdr>
    </w:div>
    <w:div w:id="84037107">
      <w:bodyDiv w:val="1"/>
      <w:marLeft w:val="0"/>
      <w:marRight w:val="0"/>
      <w:marTop w:val="0"/>
      <w:marBottom w:val="0"/>
      <w:divBdr>
        <w:top w:val="none" w:sz="0" w:space="0" w:color="auto"/>
        <w:left w:val="none" w:sz="0" w:space="0" w:color="auto"/>
        <w:bottom w:val="none" w:sz="0" w:space="0" w:color="auto"/>
        <w:right w:val="none" w:sz="0" w:space="0" w:color="auto"/>
      </w:divBdr>
    </w:div>
    <w:div w:id="138348544">
      <w:bodyDiv w:val="1"/>
      <w:marLeft w:val="0"/>
      <w:marRight w:val="0"/>
      <w:marTop w:val="0"/>
      <w:marBottom w:val="0"/>
      <w:divBdr>
        <w:top w:val="none" w:sz="0" w:space="0" w:color="auto"/>
        <w:left w:val="none" w:sz="0" w:space="0" w:color="auto"/>
        <w:bottom w:val="none" w:sz="0" w:space="0" w:color="auto"/>
        <w:right w:val="none" w:sz="0" w:space="0" w:color="auto"/>
      </w:divBdr>
    </w:div>
    <w:div w:id="142891240">
      <w:bodyDiv w:val="1"/>
      <w:marLeft w:val="0"/>
      <w:marRight w:val="0"/>
      <w:marTop w:val="0"/>
      <w:marBottom w:val="0"/>
      <w:divBdr>
        <w:top w:val="none" w:sz="0" w:space="0" w:color="auto"/>
        <w:left w:val="none" w:sz="0" w:space="0" w:color="auto"/>
        <w:bottom w:val="none" w:sz="0" w:space="0" w:color="auto"/>
        <w:right w:val="none" w:sz="0" w:space="0" w:color="auto"/>
      </w:divBdr>
    </w:div>
    <w:div w:id="154999181">
      <w:bodyDiv w:val="1"/>
      <w:marLeft w:val="0"/>
      <w:marRight w:val="0"/>
      <w:marTop w:val="0"/>
      <w:marBottom w:val="0"/>
      <w:divBdr>
        <w:top w:val="none" w:sz="0" w:space="0" w:color="auto"/>
        <w:left w:val="none" w:sz="0" w:space="0" w:color="auto"/>
        <w:bottom w:val="none" w:sz="0" w:space="0" w:color="auto"/>
        <w:right w:val="none" w:sz="0" w:space="0" w:color="auto"/>
      </w:divBdr>
    </w:div>
    <w:div w:id="173887317">
      <w:bodyDiv w:val="1"/>
      <w:marLeft w:val="0"/>
      <w:marRight w:val="0"/>
      <w:marTop w:val="0"/>
      <w:marBottom w:val="0"/>
      <w:divBdr>
        <w:top w:val="none" w:sz="0" w:space="0" w:color="auto"/>
        <w:left w:val="none" w:sz="0" w:space="0" w:color="auto"/>
        <w:bottom w:val="none" w:sz="0" w:space="0" w:color="auto"/>
        <w:right w:val="none" w:sz="0" w:space="0" w:color="auto"/>
      </w:divBdr>
    </w:div>
    <w:div w:id="191305183">
      <w:bodyDiv w:val="1"/>
      <w:marLeft w:val="0"/>
      <w:marRight w:val="0"/>
      <w:marTop w:val="0"/>
      <w:marBottom w:val="0"/>
      <w:divBdr>
        <w:top w:val="none" w:sz="0" w:space="0" w:color="auto"/>
        <w:left w:val="none" w:sz="0" w:space="0" w:color="auto"/>
        <w:bottom w:val="none" w:sz="0" w:space="0" w:color="auto"/>
        <w:right w:val="none" w:sz="0" w:space="0" w:color="auto"/>
      </w:divBdr>
    </w:div>
    <w:div w:id="210192026">
      <w:bodyDiv w:val="1"/>
      <w:marLeft w:val="0"/>
      <w:marRight w:val="0"/>
      <w:marTop w:val="0"/>
      <w:marBottom w:val="0"/>
      <w:divBdr>
        <w:top w:val="none" w:sz="0" w:space="0" w:color="auto"/>
        <w:left w:val="none" w:sz="0" w:space="0" w:color="auto"/>
        <w:bottom w:val="none" w:sz="0" w:space="0" w:color="auto"/>
        <w:right w:val="none" w:sz="0" w:space="0" w:color="auto"/>
      </w:divBdr>
    </w:div>
    <w:div w:id="313920075">
      <w:bodyDiv w:val="1"/>
      <w:marLeft w:val="0"/>
      <w:marRight w:val="0"/>
      <w:marTop w:val="0"/>
      <w:marBottom w:val="0"/>
      <w:divBdr>
        <w:top w:val="none" w:sz="0" w:space="0" w:color="auto"/>
        <w:left w:val="none" w:sz="0" w:space="0" w:color="auto"/>
        <w:bottom w:val="none" w:sz="0" w:space="0" w:color="auto"/>
        <w:right w:val="none" w:sz="0" w:space="0" w:color="auto"/>
      </w:divBdr>
    </w:div>
    <w:div w:id="325133011">
      <w:bodyDiv w:val="1"/>
      <w:marLeft w:val="0"/>
      <w:marRight w:val="0"/>
      <w:marTop w:val="0"/>
      <w:marBottom w:val="0"/>
      <w:divBdr>
        <w:top w:val="none" w:sz="0" w:space="0" w:color="auto"/>
        <w:left w:val="none" w:sz="0" w:space="0" w:color="auto"/>
        <w:bottom w:val="none" w:sz="0" w:space="0" w:color="auto"/>
        <w:right w:val="none" w:sz="0" w:space="0" w:color="auto"/>
      </w:divBdr>
    </w:div>
    <w:div w:id="335770354">
      <w:bodyDiv w:val="1"/>
      <w:marLeft w:val="0"/>
      <w:marRight w:val="0"/>
      <w:marTop w:val="0"/>
      <w:marBottom w:val="0"/>
      <w:divBdr>
        <w:top w:val="none" w:sz="0" w:space="0" w:color="auto"/>
        <w:left w:val="none" w:sz="0" w:space="0" w:color="auto"/>
        <w:bottom w:val="none" w:sz="0" w:space="0" w:color="auto"/>
        <w:right w:val="none" w:sz="0" w:space="0" w:color="auto"/>
      </w:divBdr>
    </w:div>
    <w:div w:id="357662498">
      <w:bodyDiv w:val="1"/>
      <w:marLeft w:val="0"/>
      <w:marRight w:val="0"/>
      <w:marTop w:val="0"/>
      <w:marBottom w:val="0"/>
      <w:divBdr>
        <w:top w:val="none" w:sz="0" w:space="0" w:color="auto"/>
        <w:left w:val="none" w:sz="0" w:space="0" w:color="auto"/>
        <w:bottom w:val="none" w:sz="0" w:space="0" w:color="auto"/>
        <w:right w:val="none" w:sz="0" w:space="0" w:color="auto"/>
      </w:divBdr>
    </w:div>
    <w:div w:id="384373170">
      <w:bodyDiv w:val="1"/>
      <w:marLeft w:val="0"/>
      <w:marRight w:val="0"/>
      <w:marTop w:val="0"/>
      <w:marBottom w:val="0"/>
      <w:divBdr>
        <w:top w:val="none" w:sz="0" w:space="0" w:color="auto"/>
        <w:left w:val="none" w:sz="0" w:space="0" w:color="auto"/>
        <w:bottom w:val="none" w:sz="0" w:space="0" w:color="auto"/>
        <w:right w:val="none" w:sz="0" w:space="0" w:color="auto"/>
      </w:divBdr>
    </w:div>
    <w:div w:id="418795463">
      <w:bodyDiv w:val="1"/>
      <w:marLeft w:val="0"/>
      <w:marRight w:val="0"/>
      <w:marTop w:val="0"/>
      <w:marBottom w:val="0"/>
      <w:divBdr>
        <w:top w:val="none" w:sz="0" w:space="0" w:color="auto"/>
        <w:left w:val="none" w:sz="0" w:space="0" w:color="auto"/>
        <w:bottom w:val="none" w:sz="0" w:space="0" w:color="auto"/>
        <w:right w:val="none" w:sz="0" w:space="0" w:color="auto"/>
      </w:divBdr>
    </w:div>
    <w:div w:id="419907996">
      <w:bodyDiv w:val="1"/>
      <w:marLeft w:val="0"/>
      <w:marRight w:val="0"/>
      <w:marTop w:val="0"/>
      <w:marBottom w:val="0"/>
      <w:divBdr>
        <w:top w:val="none" w:sz="0" w:space="0" w:color="auto"/>
        <w:left w:val="none" w:sz="0" w:space="0" w:color="auto"/>
        <w:bottom w:val="none" w:sz="0" w:space="0" w:color="auto"/>
        <w:right w:val="none" w:sz="0" w:space="0" w:color="auto"/>
      </w:divBdr>
    </w:div>
    <w:div w:id="421995330">
      <w:bodyDiv w:val="1"/>
      <w:marLeft w:val="0"/>
      <w:marRight w:val="0"/>
      <w:marTop w:val="0"/>
      <w:marBottom w:val="0"/>
      <w:divBdr>
        <w:top w:val="none" w:sz="0" w:space="0" w:color="auto"/>
        <w:left w:val="none" w:sz="0" w:space="0" w:color="auto"/>
        <w:bottom w:val="none" w:sz="0" w:space="0" w:color="auto"/>
        <w:right w:val="none" w:sz="0" w:space="0" w:color="auto"/>
      </w:divBdr>
    </w:div>
    <w:div w:id="479663118">
      <w:bodyDiv w:val="1"/>
      <w:marLeft w:val="0"/>
      <w:marRight w:val="0"/>
      <w:marTop w:val="0"/>
      <w:marBottom w:val="0"/>
      <w:divBdr>
        <w:top w:val="none" w:sz="0" w:space="0" w:color="auto"/>
        <w:left w:val="none" w:sz="0" w:space="0" w:color="auto"/>
        <w:bottom w:val="none" w:sz="0" w:space="0" w:color="auto"/>
        <w:right w:val="none" w:sz="0" w:space="0" w:color="auto"/>
      </w:divBdr>
    </w:div>
    <w:div w:id="484131271">
      <w:bodyDiv w:val="1"/>
      <w:marLeft w:val="0"/>
      <w:marRight w:val="0"/>
      <w:marTop w:val="0"/>
      <w:marBottom w:val="0"/>
      <w:divBdr>
        <w:top w:val="none" w:sz="0" w:space="0" w:color="auto"/>
        <w:left w:val="none" w:sz="0" w:space="0" w:color="auto"/>
        <w:bottom w:val="none" w:sz="0" w:space="0" w:color="auto"/>
        <w:right w:val="none" w:sz="0" w:space="0" w:color="auto"/>
      </w:divBdr>
    </w:div>
    <w:div w:id="490022977">
      <w:bodyDiv w:val="1"/>
      <w:marLeft w:val="0"/>
      <w:marRight w:val="0"/>
      <w:marTop w:val="0"/>
      <w:marBottom w:val="0"/>
      <w:divBdr>
        <w:top w:val="none" w:sz="0" w:space="0" w:color="auto"/>
        <w:left w:val="none" w:sz="0" w:space="0" w:color="auto"/>
        <w:bottom w:val="none" w:sz="0" w:space="0" w:color="auto"/>
        <w:right w:val="none" w:sz="0" w:space="0" w:color="auto"/>
      </w:divBdr>
    </w:div>
    <w:div w:id="511915980">
      <w:bodyDiv w:val="1"/>
      <w:marLeft w:val="0"/>
      <w:marRight w:val="0"/>
      <w:marTop w:val="0"/>
      <w:marBottom w:val="0"/>
      <w:divBdr>
        <w:top w:val="none" w:sz="0" w:space="0" w:color="auto"/>
        <w:left w:val="none" w:sz="0" w:space="0" w:color="auto"/>
        <w:bottom w:val="none" w:sz="0" w:space="0" w:color="auto"/>
        <w:right w:val="none" w:sz="0" w:space="0" w:color="auto"/>
      </w:divBdr>
    </w:div>
    <w:div w:id="516122983">
      <w:bodyDiv w:val="1"/>
      <w:marLeft w:val="0"/>
      <w:marRight w:val="0"/>
      <w:marTop w:val="0"/>
      <w:marBottom w:val="0"/>
      <w:divBdr>
        <w:top w:val="none" w:sz="0" w:space="0" w:color="auto"/>
        <w:left w:val="none" w:sz="0" w:space="0" w:color="auto"/>
        <w:bottom w:val="none" w:sz="0" w:space="0" w:color="auto"/>
        <w:right w:val="none" w:sz="0" w:space="0" w:color="auto"/>
      </w:divBdr>
    </w:div>
    <w:div w:id="533887625">
      <w:bodyDiv w:val="1"/>
      <w:marLeft w:val="0"/>
      <w:marRight w:val="0"/>
      <w:marTop w:val="0"/>
      <w:marBottom w:val="0"/>
      <w:divBdr>
        <w:top w:val="none" w:sz="0" w:space="0" w:color="auto"/>
        <w:left w:val="none" w:sz="0" w:space="0" w:color="auto"/>
        <w:bottom w:val="none" w:sz="0" w:space="0" w:color="auto"/>
        <w:right w:val="none" w:sz="0" w:space="0" w:color="auto"/>
      </w:divBdr>
    </w:div>
    <w:div w:id="546798493">
      <w:bodyDiv w:val="1"/>
      <w:marLeft w:val="0"/>
      <w:marRight w:val="0"/>
      <w:marTop w:val="0"/>
      <w:marBottom w:val="0"/>
      <w:divBdr>
        <w:top w:val="none" w:sz="0" w:space="0" w:color="auto"/>
        <w:left w:val="none" w:sz="0" w:space="0" w:color="auto"/>
        <w:bottom w:val="none" w:sz="0" w:space="0" w:color="auto"/>
        <w:right w:val="none" w:sz="0" w:space="0" w:color="auto"/>
      </w:divBdr>
    </w:div>
    <w:div w:id="548152628">
      <w:bodyDiv w:val="1"/>
      <w:marLeft w:val="0"/>
      <w:marRight w:val="0"/>
      <w:marTop w:val="0"/>
      <w:marBottom w:val="0"/>
      <w:divBdr>
        <w:top w:val="none" w:sz="0" w:space="0" w:color="auto"/>
        <w:left w:val="none" w:sz="0" w:space="0" w:color="auto"/>
        <w:bottom w:val="none" w:sz="0" w:space="0" w:color="auto"/>
        <w:right w:val="none" w:sz="0" w:space="0" w:color="auto"/>
      </w:divBdr>
    </w:div>
    <w:div w:id="556937387">
      <w:bodyDiv w:val="1"/>
      <w:marLeft w:val="0"/>
      <w:marRight w:val="0"/>
      <w:marTop w:val="0"/>
      <w:marBottom w:val="0"/>
      <w:divBdr>
        <w:top w:val="none" w:sz="0" w:space="0" w:color="auto"/>
        <w:left w:val="none" w:sz="0" w:space="0" w:color="auto"/>
        <w:bottom w:val="none" w:sz="0" w:space="0" w:color="auto"/>
        <w:right w:val="none" w:sz="0" w:space="0" w:color="auto"/>
      </w:divBdr>
    </w:div>
    <w:div w:id="562453099">
      <w:bodyDiv w:val="1"/>
      <w:marLeft w:val="0"/>
      <w:marRight w:val="0"/>
      <w:marTop w:val="0"/>
      <w:marBottom w:val="0"/>
      <w:divBdr>
        <w:top w:val="none" w:sz="0" w:space="0" w:color="auto"/>
        <w:left w:val="none" w:sz="0" w:space="0" w:color="auto"/>
        <w:bottom w:val="none" w:sz="0" w:space="0" w:color="auto"/>
        <w:right w:val="none" w:sz="0" w:space="0" w:color="auto"/>
      </w:divBdr>
    </w:div>
    <w:div w:id="592512315">
      <w:bodyDiv w:val="1"/>
      <w:marLeft w:val="0"/>
      <w:marRight w:val="0"/>
      <w:marTop w:val="0"/>
      <w:marBottom w:val="0"/>
      <w:divBdr>
        <w:top w:val="none" w:sz="0" w:space="0" w:color="auto"/>
        <w:left w:val="none" w:sz="0" w:space="0" w:color="auto"/>
        <w:bottom w:val="none" w:sz="0" w:space="0" w:color="auto"/>
        <w:right w:val="none" w:sz="0" w:space="0" w:color="auto"/>
      </w:divBdr>
    </w:div>
    <w:div w:id="617643894">
      <w:bodyDiv w:val="1"/>
      <w:marLeft w:val="0"/>
      <w:marRight w:val="0"/>
      <w:marTop w:val="0"/>
      <w:marBottom w:val="0"/>
      <w:divBdr>
        <w:top w:val="none" w:sz="0" w:space="0" w:color="auto"/>
        <w:left w:val="none" w:sz="0" w:space="0" w:color="auto"/>
        <w:bottom w:val="none" w:sz="0" w:space="0" w:color="auto"/>
        <w:right w:val="none" w:sz="0" w:space="0" w:color="auto"/>
      </w:divBdr>
    </w:div>
    <w:div w:id="688677428">
      <w:bodyDiv w:val="1"/>
      <w:marLeft w:val="0"/>
      <w:marRight w:val="0"/>
      <w:marTop w:val="0"/>
      <w:marBottom w:val="0"/>
      <w:divBdr>
        <w:top w:val="none" w:sz="0" w:space="0" w:color="auto"/>
        <w:left w:val="none" w:sz="0" w:space="0" w:color="auto"/>
        <w:bottom w:val="none" w:sz="0" w:space="0" w:color="auto"/>
        <w:right w:val="none" w:sz="0" w:space="0" w:color="auto"/>
      </w:divBdr>
    </w:div>
    <w:div w:id="695351807">
      <w:bodyDiv w:val="1"/>
      <w:marLeft w:val="0"/>
      <w:marRight w:val="0"/>
      <w:marTop w:val="0"/>
      <w:marBottom w:val="0"/>
      <w:divBdr>
        <w:top w:val="none" w:sz="0" w:space="0" w:color="auto"/>
        <w:left w:val="none" w:sz="0" w:space="0" w:color="auto"/>
        <w:bottom w:val="none" w:sz="0" w:space="0" w:color="auto"/>
        <w:right w:val="none" w:sz="0" w:space="0" w:color="auto"/>
      </w:divBdr>
    </w:div>
    <w:div w:id="704020168">
      <w:bodyDiv w:val="1"/>
      <w:marLeft w:val="0"/>
      <w:marRight w:val="0"/>
      <w:marTop w:val="0"/>
      <w:marBottom w:val="0"/>
      <w:divBdr>
        <w:top w:val="none" w:sz="0" w:space="0" w:color="auto"/>
        <w:left w:val="none" w:sz="0" w:space="0" w:color="auto"/>
        <w:bottom w:val="none" w:sz="0" w:space="0" w:color="auto"/>
        <w:right w:val="none" w:sz="0" w:space="0" w:color="auto"/>
      </w:divBdr>
    </w:div>
    <w:div w:id="716318074">
      <w:bodyDiv w:val="1"/>
      <w:marLeft w:val="0"/>
      <w:marRight w:val="0"/>
      <w:marTop w:val="0"/>
      <w:marBottom w:val="0"/>
      <w:divBdr>
        <w:top w:val="none" w:sz="0" w:space="0" w:color="auto"/>
        <w:left w:val="none" w:sz="0" w:space="0" w:color="auto"/>
        <w:bottom w:val="none" w:sz="0" w:space="0" w:color="auto"/>
        <w:right w:val="none" w:sz="0" w:space="0" w:color="auto"/>
      </w:divBdr>
    </w:div>
    <w:div w:id="733503666">
      <w:bodyDiv w:val="1"/>
      <w:marLeft w:val="0"/>
      <w:marRight w:val="0"/>
      <w:marTop w:val="0"/>
      <w:marBottom w:val="0"/>
      <w:divBdr>
        <w:top w:val="none" w:sz="0" w:space="0" w:color="auto"/>
        <w:left w:val="none" w:sz="0" w:space="0" w:color="auto"/>
        <w:bottom w:val="none" w:sz="0" w:space="0" w:color="auto"/>
        <w:right w:val="none" w:sz="0" w:space="0" w:color="auto"/>
      </w:divBdr>
    </w:div>
    <w:div w:id="740710680">
      <w:bodyDiv w:val="1"/>
      <w:marLeft w:val="0"/>
      <w:marRight w:val="0"/>
      <w:marTop w:val="0"/>
      <w:marBottom w:val="0"/>
      <w:divBdr>
        <w:top w:val="none" w:sz="0" w:space="0" w:color="auto"/>
        <w:left w:val="none" w:sz="0" w:space="0" w:color="auto"/>
        <w:bottom w:val="none" w:sz="0" w:space="0" w:color="auto"/>
        <w:right w:val="none" w:sz="0" w:space="0" w:color="auto"/>
      </w:divBdr>
    </w:div>
    <w:div w:id="812605976">
      <w:bodyDiv w:val="1"/>
      <w:marLeft w:val="0"/>
      <w:marRight w:val="0"/>
      <w:marTop w:val="0"/>
      <w:marBottom w:val="0"/>
      <w:divBdr>
        <w:top w:val="none" w:sz="0" w:space="0" w:color="auto"/>
        <w:left w:val="none" w:sz="0" w:space="0" w:color="auto"/>
        <w:bottom w:val="none" w:sz="0" w:space="0" w:color="auto"/>
        <w:right w:val="none" w:sz="0" w:space="0" w:color="auto"/>
      </w:divBdr>
    </w:div>
    <w:div w:id="868565438">
      <w:bodyDiv w:val="1"/>
      <w:marLeft w:val="0"/>
      <w:marRight w:val="0"/>
      <w:marTop w:val="0"/>
      <w:marBottom w:val="0"/>
      <w:divBdr>
        <w:top w:val="none" w:sz="0" w:space="0" w:color="auto"/>
        <w:left w:val="none" w:sz="0" w:space="0" w:color="auto"/>
        <w:bottom w:val="none" w:sz="0" w:space="0" w:color="auto"/>
        <w:right w:val="none" w:sz="0" w:space="0" w:color="auto"/>
      </w:divBdr>
    </w:div>
    <w:div w:id="869607361">
      <w:bodyDiv w:val="1"/>
      <w:marLeft w:val="0"/>
      <w:marRight w:val="0"/>
      <w:marTop w:val="0"/>
      <w:marBottom w:val="0"/>
      <w:divBdr>
        <w:top w:val="none" w:sz="0" w:space="0" w:color="auto"/>
        <w:left w:val="none" w:sz="0" w:space="0" w:color="auto"/>
        <w:bottom w:val="none" w:sz="0" w:space="0" w:color="auto"/>
        <w:right w:val="none" w:sz="0" w:space="0" w:color="auto"/>
      </w:divBdr>
    </w:div>
    <w:div w:id="896432728">
      <w:bodyDiv w:val="1"/>
      <w:marLeft w:val="0"/>
      <w:marRight w:val="0"/>
      <w:marTop w:val="0"/>
      <w:marBottom w:val="0"/>
      <w:divBdr>
        <w:top w:val="none" w:sz="0" w:space="0" w:color="auto"/>
        <w:left w:val="none" w:sz="0" w:space="0" w:color="auto"/>
        <w:bottom w:val="none" w:sz="0" w:space="0" w:color="auto"/>
        <w:right w:val="none" w:sz="0" w:space="0" w:color="auto"/>
      </w:divBdr>
    </w:div>
    <w:div w:id="1002045556">
      <w:bodyDiv w:val="1"/>
      <w:marLeft w:val="0"/>
      <w:marRight w:val="0"/>
      <w:marTop w:val="0"/>
      <w:marBottom w:val="0"/>
      <w:divBdr>
        <w:top w:val="none" w:sz="0" w:space="0" w:color="auto"/>
        <w:left w:val="none" w:sz="0" w:space="0" w:color="auto"/>
        <w:bottom w:val="none" w:sz="0" w:space="0" w:color="auto"/>
        <w:right w:val="none" w:sz="0" w:space="0" w:color="auto"/>
      </w:divBdr>
    </w:div>
    <w:div w:id="1189872880">
      <w:bodyDiv w:val="1"/>
      <w:marLeft w:val="0"/>
      <w:marRight w:val="0"/>
      <w:marTop w:val="0"/>
      <w:marBottom w:val="0"/>
      <w:divBdr>
        <w:top w:val="none" w:sz="0" w:space="0" w:color="auto"/>
        <w:left w:val="none" w:sz="0" w:space="0" w:color="auto"/>
        <w:bottom w:val="none" w:sz="0" w:space="0" w:color="auto"/>
        <w:right w:val="none" w:sz="0" w:space="0" w:color="auto"/>
      </w:divBdr>
    </w:div>
    <w:div w:id="1199658045">
      <w:bodyDiv w:val="1"/>
      <w:marLeft w:val="0"/>
      <w:marRight w:val="0"/>
      <w:marTop w:val="0"/>
      <w:marBottom w:val="0"/>
      <w:divBdr>
        <w:top w:val="none" w:sz="0" w:space="0" w:color="auto"/>
        <w:left w:val="none" w:sz="0" w:space="0" w:color="auto"/>
        <w:bottom w:val="none" w:sz="0" w:space="0" w:color="auto"/>
        <w:right w:val="none" w:sz="0" w:space="0" w:color="auto"/>
      </w:divBdr>
    </w:div>
    <w:div w:id="1202086362">
      <w:bodyDiv w:val="1"/>
      <w:marLeft w:val="0"/>
      <w:marRight w:val="0"/>
      <w:marTop w:val="0"/>
      <w:marBottom w:val="0"/>
      <w:divBdr>
        <w:top w:val="none" w:sz="0" w:space="0" w:color="auto"/>
        <w:left w:val="none" w:sz="0" w:space="0" w:color="auto"/>
        <w:bottom w:val="none" w:sz="0" w:space="0" w:color="auto"/>
        <w:right w:val="none" w:sz="0" w:space="0" w:color="auto"/>
      </w:divBdr>
    </w:div>
    <w:div w:id="1225945037">
      <w:bodyDiv w:val="1"/>
      <w:marLeft w:val="0"/>
      <w:marRight w:val="0"/>
      <w:marTop w:val="0"/>
      <w:marBottom w:val="0"/>
      <w:divBdr>
        <w:top w:val="none" w:sz="0" w:space="0" w:color="auto"/>
        <w:left w:val="none" w:sz="0" w:space="0" w:color="auto"/>
        <w:bottom w:val="none" w:sz="0" w:space="0" w:color="auto"/>
        <w:right w:val="none" w:sz="0" w:space="0" w:color="auto"/>
      </w:divBdr>
    </w:div>
    <w:div w:id="1228030150">
      <w:bodyDiv w:val="1"/>
      <w:marLeft w:val="0"/>
      <w:marRight w:val="0"/>
      <w:marTop w:val="0"/>
      <w:marBottom w:val="0"/>
      <w:divBdr>
        <w:top w:val="none" w:sz="0" w:space="0" w:color="auto"/>
        <w:left w:val="none" w:sz="0" w:space="0" w:color="auto"/>
        <w:bottom w:val="none" w:sz="0" w:space="0" w:color="auto"/>
        <w:right w:val="none" w:sz="0" w:space="0" w:color="auto"/>
      </w:divBdr>
    </w:div>
    <w:div w:id="1228416184">
      <w:bodyDiv w:val="1"/>
      <w:marLeft w:val="0"/>
      <w:marRight w:val="0"/>
      <w:marTop w:val="0"/>
      <w:marBottom w:val="0"/>
      <w:divBdr>
        <w:top w:val="none" w:sz="0" w:space="0" w:color="auto"/>
        <w:left w:val="none" w:sz="0" w:space="0" w:color="auto"/>
        <w:bottom w:val="none" w:sz="0" w:space="0" w:color="auto"/>
        <w:right w:val="none" w:sz="0" w:space="0" w:color="auto"/>
      </w:divBdr>
    </w:div>
    <w:div w:id="1322192455">
      <w:bodyDiv w:val="1"/>
      <w:marLeft w:val="0"/>
      <w:marRight w:val="0"/>
      <w:marTop w:val="0"/>
      <w:marBottom w:val="0"/>
      <w:divBdr>
        <w:top w:val="none" w:sz="0" w:space="0" w:color="auto"/>
        <w:left w:val="none" w:sz="0" w:space="0" w:color="auto"/>
        <w:bottom w:val="none" w:sz="0" w:space="0" w:color="auto"/>
        <w:right w:val="none" w:sz="0" w:space="0" w:color="auto"/>
      </w:divBdr>
    </w:div>
    <w:div w:id="1348168823">
      <w:bodyDiv w:val="1"/>
      <w:marLeft w:val="0"/>
      <w:marRight w:val="0"/>
      <w:marTop w:val="0"/>
      <w:marBottom w:val="0"/>
      <w:divBdr>
        <w:top w:val="none" w:sz="0" w:space="0" w:color="auto"/>
        <w:left w:val="none" w:sz="0" w:space="0" w:color="auto"/>
        <w:bottom w:val="none" w:sz="0" w:space="0" w:color="auto"/>
        <w:right w:val="none" w:sz="0" w:space="0" w:color="auto"/>
      </w:divBdr>
    </w:div>
    <w:div w:id="1350060042">
      <w:bodyDiv w:val="1"/>
      <w:marLeft w:val="0"/>
      <w:marRight w:val="0"/>
      <w:marTop w:val="0"/>
      <w:marBottom w:val="0"/>
      <w:divBdr>
        <w:top w:val="none" w:sz="0" w:space="0" w:color="auto"/>
        <w:left w:val="none" w:sz="0" w:space="0" w:color="auto"/>
        <w:bottom w:val="none" w:sz="0" w:space="0" w:color="auto"/>
        <w:right w:val="none" w:sz="0" w:space="0" w:color="auto"/>
      </w:divBdr>
    </w:div>
    <w:div w:id="1350794704">
      <w:bodyDiv w:val="1"/>
      <w:marLeft w:val="0"/>
      <w:marRight w:val="0"/>
      <w:marTop w:val="0"/>
      <w:marBottom w:val="0"/>
      <w:divBdr>
        <w:top w:val="none" w:sz="0" w:space="0" w:color="auto"/>
        <w:left w:val="none" w:sz="0" w:space="0" w:color="auto"/>
        <w:bottom w:val="none" w:sz="0" w:space="0" w:color="auto"/>
        <w:right w:val="none" w:sz="0" w:space="0" w:color="auto"/>
      </w:divBdr>
    </w:div>
    <w:div w:id="1377465101">
      <w:bodyDiv w:val="1"/>
      <w:marLeft w:val="0"/>
      <w:marRight w:val="0"/>
      <w:marTop w:val="0"/>
      <w:marBottom w:val="0"/>
      <w:divBdr>
        <w:top w:val="none" w:sz="0" w:space="0" w:color="auto"/>
        <w:left w:val="none" w:sz="0" w:space="0" w:color="auto"/>
        <w:bottom w:val="none" w:sz="0" w:space="0" w:color="auto"/>
        <w:right w:val="none" w:sz="0" w:space="0" w:color="auto"/>
      </w:divBdr>
    </w:div>
    <w:div w:id="1380976143">
      <w:bodyDiv w:val="1"/>
      <w:marLeft w:val="0"/>
      <w:marRight w:val="0"/>
      <w:marTop w:val="0"/>
      <w:marBottom w:val="0"/>
      <w:divBdr>
        <w:top w:val="none" w:sz="0" w:space="0" w:color="auto"/>
        <w:left w:val="none" w:sz="0" w:space="0" w:color="auto"/>
        <w:bottom w:val="none" w:sz="0" w:space="0" w:color="auto"/>
        <w:right w:val="none" w:sz="0" w:space="0" w:color="auto"/>
      </w:divBdr>
    </w:div>
    <w:div w:id="1419910618">
      <w:bodyDiv w:val="1"/>
      <w:marLeft w:val="0"/>
      <w:marRight w:val="0"/>
      <w:marTop w:val="0"/>
      <w:marBottom w:val="0"/>
      <w:divBdr>
        <w:top w:val="none" w:sz="0" w:space="0" w:color="auto"/>
        <w:left w:val="none" w:sz="0" w:space="0" w:color="auto"/>
        <w:bottom w:val="none" w:sz="0" w:space="0" w:color="auto"/>
        <w:right w:val="none" w:sz="0" w:space="0" w:color="auto"/>
      </w:divBdr>
    </w:div>
    <w:div w:id="1450246806">
      <w:bodyDiv w:val="1"/>
      <w:marLeft w:val="0"/>
      <w:marRight w:val="0"/>
      <w:marTop w:val="0"/>
      <w:marBottom w:val="0"/>
      <w:divBdr>
        <w:top w:val="none" w:sz="0" w:space="0" w:color="auto"/>
        <w:left w:val="none" w:sz="0" w:space="0" w:color="auto"/>
        <w:bottom w:val="none" w:sz="0" w:space="0" w:color="auto"/>
        <w:right w:val="none" w:sz="0" w:space="0" w:color="auto"/>
      </w:divBdr>
    </w:div>
    <w:div w:id="1498497467">
      <w:bodyDiv w:val="1"/>
      <w:marLeft w:val="0"/>
      <w:marRight w:val="0"/>
      <w:marTop w:val="0"/>
      <w:marBottom w:val="0"/>
      <w:divBdr>
        <w:top w:val="none" w:sz="0" w:space="0" w:color="auto"/>
        <w:left w:val="none" w:sz="0" w:space="0" w:color="auto"/>
        <w:bottom w:val="none" w:sz="0" w:space="0" w:color="auto"/>
        <w:right w:val="none" w:sz="0" w:space="0" w:color="auto"/>
      </w:divBdr>
    </w:div>
    <w:div w:id="1517186952">
      <w:bodyDiv w:val="1"/>
      <w:marLeft w:val="0"/>
      <w:marRight w:val="0"/>
      <w:marTop w:val="0"/>
      <w:marBottom w:val="0"/>
      <w:divBdr>
        <w:top w:val="none" w:sz="0" w:space="0" w:color="auto"/>
        <w:left w:val="none" w:sz="0" w:space="0" w:color="auto"/>
        <w:bottom w:val="none" w:sz="0" w:space="0" w:color="auto"/>
        <w:right w:val="none" w:sz="0" w:space="0" w:color="auto"/>
      </w:divBdr>
    </w:div>
    <w:div w:id="1517648027">
      <w:bodyDiv w:val="1"/>
      <w:marLeft w:val="0"/>
      <w:marRight w:val="0"/>
      <w:marTop w:val="0"/>
      <w:marBottom w:val="0"/>
      <w:divBdr>
        <w:top w:val="none" w:sz="0" w:space="0" w:color="auto"/>
        <w:left w:val="none" w:sz="0" w:space="0" w:color="auto"/>
        <w:bottom w:val="none" w:sz="0" w:space="0" w:color="auto"/>
        <w:right w:val="none" w:sz="0" w:space="0" w:color="auto"/>
      </w:divBdr>
    </w:div>
    <w:div w:id="1521436382">
      <w:bodyDiv w:val="1"/>
      <w:marLeft w:val="0"/>
      <w:marRight w:val="0"/>
      <w:marTop w:val="0"/>
      <w:marBottom w:val="0"/>
      <w:divBdr>
        <w:top w:val="none" w:sz="0" w:space="0" w:color="auto"/>
        <w:left w:val="none" w:sz="0" w:space="0" w:color="auto"/>
        <w:bottom w:val="none" w:sz="0" w:space="0" w:color="auto"/>
        <w:right w:val="none" w:sz="0" w:space="0" w:color="auto"/>
      </w:divBdr>
    </w:div>
    <w:div w:id="1622569302">
      <w:bodyDiv w:val="1"/>
      <w:marLeft w:val="0"/>
      <w:marRight w:val="0"/>
      <w:marTop w:val="0"/>
      <w:marBottom w:val="0"/>
      <w:divBdr>
        <w:top w:val="none" w:sz="0" w:space="0" w:color="auto"/>
        <w:left w:val="none" w:sz="0" w:space="0" w:color="auto"/>
        <w:bottom w:val="none" w:sz="0" w:space="0" w:color="auto"/>
        <w:right w:val="none" w:sz="0" w:space="0" w:color="auto"/>
      </w:divBdr>
    </w:div>
    <w:div w:id="1634286381">
      <w:bodyDiv w:val="1"/>
      <w:marLeft w:val="0"/>
      <w:marRight w:val="0"/>
      <w:marTop w:val="0"/>
      <w:marBottom w:val="0"/>
      <w:divBdr>
        <w:top w:val="none" w:sz="0" w:space="0" w:color="auto"/>
        <w:left w:val="none" w:sz="0" w:space="0" w:color="auto"/>
        <w:bottom w:val="none" w:sz="0" w:space="0" w:color="auto"/>
        <w:right w:val="none" w:sz="0" w:space="0" w:color="auto"/>
      </w:divBdr>
    </w:div>
    <w:div w:id="1636719921">
      <w:bodyDiv w:val="1"/>
      <w:marLeft w:val="0"/>
      <w:marRight w:val="0"/>
      <w:marTop w:val="0"/>
      <w:marBottom w:val="0"/>
      <w:divBdr>
        <w:top w:val="none" w:sz="0" w:space="0" w:color="auto"/>
        <w:left w:val="none" w:sz="0" w:space="0" w:color="auto"/>
        <w:bottom w:val="none" w:sz="0" w:space="0" w:color="auto"/>
        <w:right w:val="none" w:sz="0" w:space="0" w:color="auto"/>
      </w:divBdr>
    </w:div>
    <w:div w:id="1641575966">
      <w:bodyDiv w:val="1"/>
      <w:marLeft w:val="0"/>
      <w:marRight w:val="0"/>
      <w:marTop w:val="0"/>
      <w:marBottom w:val="0"/>
      <w:divBdr>
        <w:top w:val="none" w:sz="0" w:space="0" w:color="auto"/>
        <w:left w:val="none" w:sz="0" w:space="0" w:color="auto"/>
        <w:bottom w:val="none" w:sz="0" w:space="0" w:color="auto"/>
        <w:right w:val="none" w:sz="0" w:space="0" w:color="auto"/>
      </w:divBdr>
    </w:div>
    <w:div w:id="1653753575">
      <w:bodyDiv w:val="1"/>
      <w:marLeft w:val="0"/>
      <w:marRight w:val="0"/>
      <w:marTop w:val="0"/>
      <w:marBottom w:val="0"/>
      <w:divBdr>
        <w:top w:val="none" w:sz="0" w:space="0" w:color="auto"/>
        <w:left w:val="none" w:sz="0" w:space="0" w:color="auto"/>
        <w:bottom w:val="none" w:sz="0" w:space="0" w:color="auto"/>
        <w:right w:val="none" w:sz="0" w:space="0" w:color="auto"/>
      </w:divBdr>
    </w:div>
    <w:div w:id="1666981468">
      <w:bodyDiv w:val="1"/>
      <w:marLeft w:val="0"/>
      <w:marRight w:val="0"/>
      <w:marTop w:val="0"/>
      <w:marBottom w:val="0"/>
      <w:divBdr>
        <w:top w:val="none" w:sz="0" w:space="0" w:color="auto"/>
        <w:left w:val="none" w:sz="0" w:space="0" w:color="auto"/>
        <w:bottom w:val="none" w:sz="0" w:space="0" w:color="auto"/>
        <w:right w:val="none" w:sz="0" w:space="0" w:color="auto"/>
      </w:divBdr>
    </w:div>
    <w:div w:id="1670524894">
      <w:bodyDiv w:val="1"/>
      <w:marLeft w:val="0"/>
      <w:marRight w:val="0"/>
      <w:marTop w:val="0"/>
      <w:marBottom w:val="0"/>
      <w:divBdr>
        <w:top w:val="none" w:sz="0" w:space="0" w:color="auto"/>
        <w:left w:val="none" w:sz="0" w:space="0" w:color="auto"/>
        <w:bottom w:val="none" w:sz="0" w:space="0" w:color="auto"/>
        <w:right w:val="none" w:sz="0" w:space="0" w:color="auto"/>
      </w:divBdr>
    </w:div>
    <w:div w:id="1684699290">
      <w:bodyDiv w:val="1"/>
      <w:marLeft w:val="0"/>
      <w:marRight w:val="0"/>
      <w:marTop w:val="0"/>
      <w:marBottom w:val="0"/>
      <w:divBdr>
        <w:top w:val="none" w:sz="0" w:space="0" w:color="auto"/>
        <w:left w:val="none" w:sz="0" w:space="0" w:color="auto"/>
        <w:bottom w:val="none" w:sz="0" w:space="0" w:color="auto"/>
        <w:right w:val="none" w:sz="0" w:space="0" w:color="auto"/>
      </w:divBdr>
    </w:div>
    <w:div w:id="1686245375">
      <w:bodyDiv w:val="1"/>
      <w:marLeft w:val="0"/>
      <w:marRight w:val="0"/>
      <w:marTop w:val="0"/>
      <w:marBottom w:val="0"/>
      <w:divBdr>
        <w:top w:val="none" w:sz="0" w:space="0" w:color="auto"/>
        <w:left w:val="none" w:sz="0" w:space="0" w:color="auto"/>
        <w:bottom w:val="none" w:sz="0" w:space="0" w:color="auto"/>
        <w:right w:val="none" w:sz="0" w:space="0" w:color="auto"/>
      </w:divBdr>
    </w:div>
    <w:div w:id="1693340886">
      <w:bodyDiv w:val="1"/>
      <w:marLeft w:val="0"/>
      <w:marRight w:val="0"/>
      <w:marTop w:val="0"/>
      <w:marBottom w:val="0"/>
      <w:divBdr>
        <w:top w:val="none" w:sz="0" w:space="0" w:color="auto"/>
        <w:left w:val="none" w:sz="0" w:space="0" w:color="auto"/>
        <w:bottom w:val="none" w:sz="0" w:space="0" w:color="auto"/>
        <w:right w:val="none" w:sz="0" w:space="0" w:color="auto"/>
      </w:divBdr>
    </w:div>
    <w:div w:id="1704741925">
      <w:bodyDiv w:val="1"/>
      <w:marLeft w:val="0"/>
      <w:marRight w:val="0"/>
      <w:marTop w:val="0"/>
      <w:marBottom w:val="0"/>
      <w:divBdr>
        <w:top w:val="none" w:sz="0" w:space="0" w:color="auto"/>
        <w:left w:val="none" w:sz="0" w:space="0" w:color="auto"/>
        <w:bottom w:val="none" w:sz="0" w:space="0" w:color="auto"/>
        <w:right w:val="none" w:sz="0" w:space="0" w:color="auto"/>
      </w:divBdr>
    </w:div>
    <w:div w:id="1712149522">
      <w:bodyDiv w:val="1"/>
      <w:marLeft w:val="0"/>
      <w:marRight w:val="0"/>
      <w:marTop w:val="0"/>
      <w:marBottom w:val="0"/>
      <w:divBdr>
        <w:top w:val="none" w:sz="0" w:space="0" w:color="auto"/>
        <w:left w:val="none" w:sz="0" w:space="0" w:color="auto"/>
        <w:bottom w:val="none" w:sz="0" w:space="0" w:color="auto"/>
        <w:right w:val="none" w:sz="0" w:space="0" w:color="auto"/>
      </w:divBdr>
    </w:div>
    <w:div w:id="1763336502">
      <w:bodyDiv w:val="1"/>
      <w:marLeft w:val="0"/>
      <w:marRight w:val="0"/>
      <w:marTop w:val="0"/>
      <w:marBottom w:val="0"/>
      <w:divBdr>
        <w:top w:val="none" w:sz="0" w:space="0" w:color="auto"/>
        <w:left w:val="none" w:sz="0" w:space="0" w:color="auto"/>
        <w:bottom w:val="none" w:sz="0" w:space="0" w:color="auto"/>
        <w:right w:val="none" w:sz="0" w:space="0" w:color="auto"/>
      </w:divBdr>
    </w:div>
    <w:div w:id="1780905108">
      <w:bodyDiv w:val="1"/>
      <w:marLeft w:val="0"/>
      <w:marRight w:val="0"/>
      <w:marTop w:val="0"/>
      <w:marBottom w:val="0"/>
      <w:divBdr>
        <w:top w:val="none" w:sz="0" w:space="0" w:color="auto"/>
        <w:left w:val="none" w:sz="0" w:space="0" w:color="auto"/>
        <w:bottom w:val="none" w:sz="0" w:space="0" w:color="auto"/>
        <w:right w:val="none" w:sz="0" w:space="0" w:color="auto"/>
      </w:divBdr>
    </w:div>
    <w:div w:id="1791969075">
      <w:bodyDiv w:val="1"/>
      <w:marLeft w:val="0"/>
      <w:marRight w:val="0"/>
      <w:marTop w:val="0"/>
      <w:marBottom w:val="0"/>
      <w:divBdr>
        <w:top w:val="none" w:sz="0" w:space="0" w:color="auto"/>
        <w:left w:val="none" w:sz="0" w:space="0" w:color="auto"/>
        <w:bottom w:val="none" w:sz="0" w:space="0" w:color="auto"/>
        <w:right w:val="none" w:sz="0" w:space="0" w:color="auto"/>
      </w:divBdr>
    </w:div>
    <w:div w:id="1792435051">
      <w:bodyDiv w:val="1"/>
      <w:marLeft w:val="0"/>
      <w:marRight w:val="0"/>
      <w:marTop w:val="0"/>
      <w:marBottom w:val="0"/>
      <w:divBdr>
        <w:top w:val="none" w:sz="0" w:space="0" w:color="auto"/>
        <w:left w:val="none" w:sz="0" w:space="0" w:color="auto"/>
        <w:bottom w:val="none" w:sz="0" w:space="0" w:color="auto"/>
        <w:right w:val="none" w:sz="0" w:space="0" w:color="auto"/>
      </w:divBdr>
    </w:div>
    <w:div w:id="1897206686">
      <w:bodyDiv w:val="1"/>
      <w:marLeft w:val="0"/>
      <w:marRight w:val="0"/>
      <w:marTop w:val="0"/>
      <w:marBottom w:val="0"/>
      <w:divBdr>
        <w:top w:val="none" w:sz="0" w:space="0" w:color="auto"/>
        <w:left w:val="none" w:sz="0" w:space="0" w:color="auto"/>
        <w:bottom w:val="none" w:sz="0" w:space="0" w:color="auto"/>
        <w:right w:val="none" w:sz="0" w:space="0" w:color="auto"/>
      </w:divBdr>
    </w:div>
    <w:div w:id="1902859048">
      <w:bodyDiv w:val="1"/>
      <w:marLeft w:val="0"/>
      <w:marRight w:val="0"/>
      <w:marTop w:val="0"/>
      <w:marBottom w:val="0"/>
      <w:divBdr>
        <w:top w:val="none" w:sz="0" w:space="0" w:color="auto"/>
        <w:left w:val="none" w:sz="0" w:space="0" w:color="auto"/>
        <w:bottom w:val="none" w:sz="0" w:space="0" w:color="auto"/>
        <w:right w:val="none" w:sz="0" w:space="0" w:color="auto"/>
      </w:divBdr>
    </w:div>
    <w:div w:id="1907691270">
      <w:bodyDiv w:val="1"/>
      <w:marLeft w:val="0"/>
      <w:marRight w:val="0"/>
      <w:marTop w:val="0"/>
      <w:marBottom w:val="0"/>
      <w:divBdr>
        <w:top w:val="none" w:sz="0" w:space="0" w:color="auto"/>
        <w:left w:val="none" w:sz="0" w:space="0" w:color="auto"/>
        <w:bottom w:val="none" w:sz="0" w:space="0" w:color="auto"/>
        <w:right w:val="none" w:sz="0" w:space="0" w:color="auto"/>
      </w:divBdr>
    </w:div>
    <w:div w:id="1920290984">
      <w:bodyDiv w:val="1"/>
      <w:marLeft w:val="0"/>
      <w:marRight w:val="0"/>
      <w:marTop w:val="0"/>
      <w:marBottom w:val="0"/>
      <w:divBdr>
        <w:top w:val="none" w:sz="0" w:space="0" w:color="auto"/>
        <w:left w:val="none" w:sz="0" w:space="0" w:color="auto"/>
        <w:bottom w:val="none" w:sz="0" w:space="0" w:color="auto"/>
        <w:right w:val="none" w:sz="0" w:space="0" w:color="auto"/>
      </w:divBdr>
    </w:div>
    <w:div w:id="1928419445">
      <w:bodyDiv w:val="1"/>
      <w:marLeft w:val="0"/>
      <w:marRight w:val="0"/>
      <w:marTop w:val="0"/>
      <w:marBottom w:val="0"/>
      <w:divBdr>
        <w:top w:val="none" w:sz="0" w:space="0" w:color="auto"/>
        <w:left w:val="none" w:sz="0" w:space="0" w:color="auto"/>
        <w:bottom w:val="none" w:sz="0" w:space="0" w:color="auto"/>
        <w:right w:val="none" w:sz="0" w:space="0" w:color="auto"/>
      </w:divBdr>
    </w:div>
    <w:div w:id="2009139826">
      <w:bodyDiv w:val="1"/>
      <w:marLeft w:val="0"/>
      <w:marRight w:val="0"/>
      <w:marTop w:val="0"/>
      <w:marBottom w:val="0"/>
      <w:divBdr>
        <w:top w:val="none" w:sz="0" w:space="0" w:color="auto"/>
        <w:left w:val="none" w:sz="0" w:space="0" w:color="auto"/>
        <w:bottom w:val="none" w:sz="0" w:space="0" w:color="auto"/>
        <w:right w:val="none" w:sz="0" w:space="0" w:color="auto"/>
      </w:divBdr>
    </w:div>
    <w:div w:id="2049986422">
      <w:bodyDiv w:val="1"/>
      <w:marLeft w:val="0"/>
      <w:marRight w:val="0"/>
      <w:marTop w:val="0"/>
      <w:marBottom w:val="0"/>
      <w:divBdr>
        <w:top w:val="none" w:sz="0" w:space="0" w:color="auto"/>
        <w:left w:val="none" w:sz="0" w:space="0" w:color="auto"/>
        <w:bottom w:val="none" w:sz="0" w:space="0" w:color="auto"/>
        <w:right w:val="none" w:sz="0" w:space="0" w:color="auto"/>
      </w:divBdr>
    </w:div>
    <w:div w:id="2051608877">
      <w:bodyDiv w:val="1"/>
      <w:marLeft w:val="0"/>
      <w:marRight w:val="0"/>
      <w:marTop w:val="0"/>
      <w:marBottom w:val="0"/>
      <w:divBdr>
        <w:top w:val="none" w:sz="0" w:space="0" w:color="auto"/>
        <w:left w:val="none" w:sz="0" w:space="0" w:color="auto"/>
        <w:bottom w:val="none" w:sz="0" w:space="0" w:color="auto"/>
        <w:right w:val="none" w:sz="0" w:space="0" w:color="auto"/>
      </w:divBdr>
    </w:div>
    <w:div w:id="2064137026">
      <w:bodyDiv w:val="1"/>
      <w:marLeft w:val="0"/>
      <w:marRight w:val="0"/>
      <w:marTop w:val="0"/>
      <w:marBottom w:val="0"/>
      <w:divBdr>
        <w:top w:val="none" w:sz="0" w:space="0" w:color="auto"/>
        <w:left w:val="none" w:sz="0" w:space="0" w:color="auto"/>
        <w:bottom w:val="none" w:sz="0" w:space="0" w:color="auto"/>
        <w:right w:val="none" w:sz="0" w:space="0" w:color="auto"/>
      </w:divBdr>
    </w:div>
    <w:div w:id="2117367740">
      <w:bodyDiv w:val="1"/>
      <w:marLeft w:val="0"/>
      <w:marRight w:val="0"/>
      <w:marTop w:val="0"/>
      <w:marBottom w:val="0"/>
      <w:divBdr>
        <w:top w:val="none" w:sz="0" w:space="0" w:color="auto"/>
        <w:left w:val="none" w:sz="0" w:space="0" w:color="auto"/>
        <w:bottom w:val="none" w:sz="0" w:space="0" w:color="auto"/>
        <w:right w:val="none" w:sz="0" w:space="0" w:color="auto"/>
      </w:divBdr>
    </w:div>
    <w:div w:id="2117677819">
      <w:bodyDiv w:val="1"/>
      <w:marLeft w:val="0"/>
      <w:marRight w:val="0"/>
      <w:marTop w:val="0"/>
      <w:marBottom w:val="0"/>
      <w:divBdr>
        <w:top w:val="none" w:sz="0" w:space="0" w:color="auto"/>
        <w:left w:val="none" w:sz="0" w:space="0" w:color="auto"/>
        <w:bottom w:val="none" w:sz="0" w:space="0" w:color="auto"/>
        <w:right w:val="none" w:sz="0" w:space="0" w:color="auto"/>
      </w:divBdr>
    </w:div>
    <w:div w:id="2126582928">
      <w:bodyDiv w:val="1"/>
      <w:marLeft w:val="0"/>
      <w:marRight w:val="0"/>
      <w:marTop w:val="0"/>
      <w:marBottom w:val="0"/>
      <w:divBdr>
        <w:top w:val="none" w:sz="0" w:space="0" w:color="auto"/>
        <w:left w:val="none" w:sz="0" w:space="0" w:color="auto"/>
        <w:bottom w:val="none" w:sz="0" w:space="0" w:color="auto"/>
        <w:right w:val="none" w:sz="0" w:space="0" w:color="auto"/>
      </w:divBdr>
    </w:div>
    <w:div w:id="213420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s://news.oxfordshire.gov.uk/oxfordshire-fire-and-rescue-crews-provide-water-safety-advice/" TargetMode="External"/><Relationship Id="rId18" Type="http://schemas.openxmlformats.org/officeDocument/2006/relationships/hyperlink" Target="https://www.bhbh.org.uk/?gad_source=1&amp;gad_campaignid=20878922089&amp;gbraid=0AAAAAqRqvnDJy85975apLeNmIFSSSQi0r&amp;gclid=Cj0KCQjw_b_QBhCSARIsAP6hR4dL2Kh3nq0e85-5l439V_qIagLGT6uxsid3QGqO6TjnxzhbqyHhpPMaAgQ4EALw_wcB"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better.org.uk/leisure-centre/south-oxfordshire/riverside-park-and-pools" TargetMode="External"/><Relationship Id="rId17" Type="http://schemas.openxmlformats.org/officeDocument/2006/relationships/hyperlink" Target="https://www.oxfordshire.gov.uk/council/help-rising-living-costs/residents-support-scheme" TargetMode="External"/><Relationship Id="rId2" Type="http://schemas.openxmlformats.org/officeDocument/2006/relationships/styles" Target="styles.xml"/><Relationship Id="rId16" Type="http://schemas.openxmlformats.org/officeDocument/2006/relationships/hyperlink" Target="https://theconversation.southandvale.gov.uk/housing-and-environment/waste-survey-202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southoxon.gov.uk/ccm/support/Main.jsp?MODULE=ApplicationDetails&amp;REF=P25/S1430/O" TargetMode="External"/><Relationship Id="rId5" Type="http://schemas.openxmlformats.org/officeDocument/2006/relationships/footnotes" Target="footnotes.xml"/><Relationship Id="rId15" Type="http://schemas.openxmlformats.org/officeDocument/2006/relationships/hyperlink" Target="mailto:grants@southandvale.gov.uk" TargetMode="External"/><Relationship Id="rId10" Type="http://schemas.openxmlformats.org/officeDocument/2006/relationships/hyperlink" Target="https://democratic.southoxon.gov.uk/ieListDocuments.aspx?CId=122&amp;MId=355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emocratic.southoxon.gov.uk/mgAi.aspx?ID=22354" TargetMode="External"/><Relationship Id="rId14" Type="http://schemas.openxmlformats.org/officeDocument/2006/relationships/hyperlink" Target="https://www.southoxon.gov.uk/south-oxfordshire-district-council/community-support/grants/capital-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1895</Words>
  <Characters>10808</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Heritage, Georgina</dc:creator>
  <cp:keywords/>
  <dc:description/>
  <cp:lastModifiedBy>Andrea Oughton</cp:lastModifiedBy>
  <cp:revision>2</cp:revision>
  <dcterms:created xsi:type="dcterms:W3CDTF">2026-06-08T17:29:00Z</dcterms:created>
  <dcterms:modified xsi:type="dcterms:W3CDTF">2026-06-08T17:29:00Z</dcterms:modified>
</cp:coreProperties>
</file>